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10188"/>
      </w:tblGrid>
      <w:tr w:rsidR="00212D60" w:rsidRPr="00AC7F9D" w14:paraId="2F4F1C8A" w14:textId="77777777" w:rsidTr="008D7136">
        <w:tc>
          <w:tcPr>
            <w:tcW w:w="10188" w:type="dxa"/>
          </w:tcPr>
          <w:p w14:paraId="172C5C41" w14:textId="77777777" w:rsidR="00113867" w:rsidRDefault="00113867" w:rsidP="000A2070">
            <w:pPr>
              <w:jc w:val="center"/>
              <w:rPr>
                <w:rFonts w:asciiTheme="minorHAnsi" w:hAnsiTheme="minorHAnsi"/>
                <w:b/>
                <w:bCs/>
                <w:sz w:val="22"/>
                <w:szCs w:val="22"/>
                <w:lang w:val="en-CA"/>
              </w:rPr>
            </w:pPr>
            <w:r>
              <w:rPr>
                <w:rFonts w:asciiTheme="minorHAnsi" w:hAnsiTheme="minorHAnsi"/>
                <w:b/>
                <w:bCs/>
                <w:sz w:val="22"/>
                <w:szCs w:val="22"/>
                <w:lang w:val="en-CA"/>
              </w:rPr>
              <w:t>Approved Surveyors in Virginia for:</w:t>
            </w:r>
          </w:p>
          <w:p w14:paraId="1BDBF1EC" w14:textId="491F7692" w:rsidR="000A2070" w:rsidRDefault="000A2070" w:rsidP="000A2070">
            <w:pPr>
              <w:jc w:val="center"/>
              <w:rPr>
                <w:rFonts w:asciiTheme="minorHAnsi" w:hAnsiTheme="minorHAnsi"/>
                <w:b/>
                <w:bCs/>
                <w:sz w:val="22"/>
                <w:szCs w:val="22"/>
              </w:rPr>
            </w:pPr>
            <w:r w:rsidRPr="000A2070">
              <w:rPr>
                <w:rFonts w:asciiTheme="minorHAnsi" w:hAnsiTheme="minorHAnsi"/>
                <w:b/>
                <w:bCs/>
                <w:sz w:val="22"/>
                <w:szCs w:val="22"/>
                <w:lang w:val="en-CA"/>
              </w:rPr>
              <w:fldChar w:fldCharType="begin"/>
            </w:r>
            <w:r w:rsidRPr="000A2070">
              <w:rPr>
                <w:rFonts w:asciiTheme="minorHAnsi" w:hAnsiTheme="minorHAnsi"/>
                <w:b/>
                <w:bCs/>
                <w:sz w:val="22"/>
                <w:szCs w:val="22"/>
                <w:lang w:val="en-CA"/>
              </w:rPr>
              <w:instrText xml:space="preserve"> SEQ CHAPTER \h \r 1</w:instrText>
            </w:r>
            <w:r w:rsidRPr="000A2070">
              <w:rPr>
                <w:rFonts w:asciiTheme="minorHAnsi" w:hAnsiTheme="minorHAnsi"/>
                <w:b/>
                <w:bCs/>
                <w:sz w:val="22"/>
                <w:szCs w:val="22"/>
              </w:rPr>
              <w:fldChar w:fldCharType="end"/>
            </w:r>
            <w:r w:rsidRPr="000A2070">
              <w:rPr>
                <w:rFonts w:asciiTheme="minorHAnsi" w:hAnsiTheme="minorHAnsi"/>
                <w:b/>
                <w:bCs/>
                <w:sz w:val="22"/>
                <w:szCs w:val="22"/>
              </w:rPr>
              <w:t>M</w:t>
            </w:r>
            <w:r w:rsidR="005D7DD2">
              <w:rPr>
                <w:rFonts w:asciiTheme="minorHAnsi" w:hAnsiTheme="minorHAnsi"/>
                <w:b/>
                <w:bCs/>
                <w:sz w:val="22"/>
                <w:szCs w:val="22"/>
              </w:rPr>
              <w:t>adison Cave isopod</w:t>
            </w:r>
            <w:r w:rsidR="00B00012">
              <w:rPr>
                <w:rFonts w:asciiTheme="minorHAnsi" w:hAnsiTheme="minorHAnsi"/>
                <w:b/>
                <w:bCs/>
                <w:sz w:val="22"/>
                <w:szCs w:val="22"/>
              </w:rPr>
              <w:t xml:space="preserve"> </w:t>
            </w:r>
            <w:r w:rsidRPr="000A2070">
              <w:rPr>
                <w:rFonts w:asciiTheme="minorHAnsi" w:hAnsiTheme="minorHAnsi"/>
                <w:bCs/>
                <w:sz w:val="22"/>
                <w:szCs w:val="22"/>
              </w:rPr>
              <w:t>(</w:t>
            </w:r>
            <w:r w:rsidRPr="000A2070">
              <w:rPr>
                <w:rFonts w:asciiTheme="minorHAnsi" w:hAnsiTheme="minorHAnsi"/>
                <w:bCs/>
                <w:i/>
                <w:iCs/>
                <w:sz w:val="22"/>
                <w:szCs w:val="22"/>
              </w:rPr>
              <w:t>Antrolana lira</w:t>
            </w:r>
            <w:r w:rsidRPr="000A2070">
              <w:rPr>
                <w:rFonts w:asciiTheme="minorHAnsi" w:hAnsiTheme="minorHAnsi"/>
                <w:bCs/>
                <w:sz w:val="22"/>
                <w:szCs w:val="22"/>
              </w:rPr>
              <w:t>)</w:t>
            </w:r>
          </w:p>
          <w:p w14:paraId="5FDCA913" w14:textId="4B39ECEB" w:rsidR="00212D60" w:rsidRPr="00113867" w:rsidRDefault="000A2070" w:rsidP="005D7DD2">
            <w:pPr>
              <w:jc w:val="center"/>
              <w:rPr>
                <w:rFonts w:asciiTheme="minorHAnsi" w:hAnsiTheme="minorHAnsi"/>
                <w:bCs/>
                <w:sz w:val="22"/>
                <w:szCs w:val="22"/>
              </w:rPr>
            </w:pPr>
            <w:r w:rsidRPr="000A2070">
              <w:rPr>
                <w:rFonts w:asciiTheme="minorHAnsi" w:hAnsiTheme="minorHAnsi"/>
                <w:b/>
                <w:bCs/>
                <w:sz w:val="22"/>
                <w:szCs w:val="22"/>
                <w:lang w:val="en-CA"/>
              </w:rPr>
              <w:fldChar w:fldCharType="begin"/>
            </w:r>
            <w:r w:rsidRPr="000A2070">
              <w:rPr>
                <w:rFonts w:asciiTheme="minorHAnsi" w:hAnsiTheme="minorHAnsi"/>
                <w:b/>
                <w:bCs/>
                <w:sz w:val="22"/>
                <w:szCs w:val="22"/>
                <w:lang w:val="en-CA"/>
              </w:rPr>
              <w:instrText xml:space="preserve"> SEQ CHAPTER \h \r 1</w:instrText>
            </w:r>
            <w:r w:rsidRPr="000A2070">
              <w:rPr>
                <w:rFonts w:asciiTheme="minorHAnsi" w:hAnsiTheme="minorHAnsi"/>
                <w:b/>
                <w:bCs/>
                <w:sz w:val="22"/>
                <w:szCs w:val="22"/>
              </w:rPr>
              <w:fldChar w:fldCharType="end"/>
            </w:r>
            <w:r w:rsidRPr="000A2070">
              <w:rPr>
                <w:rFonts w:asciiTheme="minorHAnsi" w:hAnsiTheme="minorHAnsi"/>
                <w:b/>
                <w:bCs/>
                <w:sz w:val="22"/>
                <w:szCs w:val="22"/>
              </w:rPr>
              <w:t>L</w:t>
            </w:r>
            <w:r w:rsidR="005D7DD2">
              <w:rPr>
                <w:rFonts w:asciiTheme="minorHAnsi" w:hAnsiTheme="minorHAnsi"/>
                <w:b/>
                <w:bCs/>
                <w:sz w:val="22"/>
                <w:szCs w:val="22"/>
              </w:rPr>
              <w:t>ee County cave isopod</w:t>
            </w:r>
            <w:r w:rsidR="00B00012">
              <w:rPr>
                <w:rFonts w:asciiTheme="minorHAnsi" w:hAnsiTheme="minorHAnsi"/>
                <w:b/>
                <w:bCs/>
                <w:sz w:val="22"/>
                <w:szCs w:val="22"/>
              </w:rPr>
              <w:t xml:space="preserve"> </w:t>
            </w:r>
            <w:r w:rsidRPr="000A2070">
              <w:rPr>
                <w:rFonts w:asciiTheme="minorHAnsi" w:hAnsiTheme="minorHAnsi"/>
                <w:bCs/>
                <w:sz w:val="22"/>
                <w:szCs w:val="22"/>
              </w:rPr>
              <w:t>(</w:t>
            </w:r>
            <w:r w:rsidRPr="000A2070">
              <w:rPr>
                <w:rFonts w:asciiTheme="minorHAnsi" w:hAnsiTheme="minorHAnsi"/>
                <w:bCs/>
                <w:i/>
                <w:iCs/>
                <w:sz w:val="22"/>
                <w:szCs w:val="22"/>
              </w:rPr>
              <w:t>Lirceus usdagalun</w:t>
            </w:r>
            <w:r w:rsidRPr="000A2070">
              <w:rPr>
                <w:rFonts w:asciiTheme="minorHAnsi" w:hAnsiTheme="minorHAnsi"/>
                <w:bCs/>
                <w:sz w:val="22"/>
                <w:szCs w:val="22"/>
              </w:rPr>
              <w:t>)</w:t>
            </w:r>
          </w:p>
        </w:tc>
      </w:tr>
      <w:tr w:rsidR="00113867" w:rsidRPr="00AC7F9D" w14:paraId="5DD1F00E" w14:textId="77777777" w:rsidTr="008D7136">
        <w:tc>
          <w:tcPr>
            <w:tcW w:w="10188" w:type="dxa"/>
          </w:tcPr>
          <w:p w14:paraId="09069D6C" w14:textId="709585C5" w:rsidR="00113867" w:rsidRPr="00107C6E" w:rsidRDefault="00113867" w:rsidP="00DE7A0D">
            <w:pPr>
              <w:rPr>
                <w:rFonts w:ascii="Calibri" w:hAnsi="Calibri"/>
                <w:sz w:val="22"/>
                <w:szCs w:val="22"/>
              </w:rPr>
            </w:pPr>
            <w:r w:rsidRPr="00107C6E">
              <w:rPr>
                <w:rFonts w:ascii="Calibri" w:hAnsi="Calibri"/>
                <w:sz w:val="22"/>
                <w:szCs w:val="22"/>
              </w:rPr>
              <w:t>This list contains the names of individuals who are</w:t>
            </w:r>
            <w:r w:rsidRPr="00107C6E" w:rsidDel="003F01B4">
              <w:rPr>
                <w:rFonts w:ascii="Calibri" w:hAnsi="Calibri"/>
                <w:sz w:val="22"/>
                <w:szCs w:val="22"/>
              </w:rPr>
              <w:t xml:space="preserve"> </w:t>
            </w:r>
            <w:r w:rsidRPr="00107C6E">
              <w:rPr>
                <w:rFonts w:ascii="Calibri" w:hAnsi="Calibri"/>
                <w:sz w:val="22"/>
                <w:szCs w:val="22"/>
              </w:rPr>
              <w:t xml:space="preserve">qualified to conduct habitat assessments/surveys for the referenced species in Virginia. If you select an individual not on this list to conduct habitat assessments/surveys for the referenced species, provide that individual’s qualifications to this office for review and approval 60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avoid or minimize adverse effects to rare species and their habitats during project design and implementation. Email correspondence and survey results to </w:t>
            </w:r>
            <w:hyperlink r:id="rId7" w:history="1">
              <w:r w:rsidRPr="00107C6E">
                <w:rPr>
                  <w:rStyle w:val="Hyperlink"/>
                  <w:rFonts w:ascii="Calibri" w:hAnsi="Calibri"/>
                  <w:sz w:val="22"/>
                  <w:szCs w:val="22"/>
                </w:rPr>
                <w:t>virginiafieldoffice@fws.gov</w:t>
              </w:r>
            </w:hyperlink>
            <w:r w:rsidRPr="00107C6E">
              <w:rPr>
                <w:rFonts w:ascii="Calibri" w:hAnsi="Calibri"/>
                <w:sz w:val="22"/>
                <w:szCs w:val="22"/>
              </w:rPr>
              <w:t xml:space="preserve">. Inclusion of names on this list does not </w:t>
            </w:r>
            <w:r w:rsidR="00196EA3" w:rsidRPr="00196EA3">
              <w:rPr>
                <w:rFonts w:ascii="Calibri" w:hAnsi="Calibri"/>
                <w:sz w:val="22"/>
                <w:szCs w:val="22"/>
              </w:rPr>
              <w:t xml:space="preserve">indicate if they hold state or federal permits or </w:t>
            </w:r>
            <w:r w:rsidRPr="00107C6E">
              <w:rPr>
                <w:rFonts w:ascii="Calibri" w:hAnsi="Calibri"/>
                <w:sz w:val="22"/>
                <w:szCs w:val="22"/>
              </w:rPr>
              <w:t>constitute endorsement by the U.S. Fish and Wildlife Service or any other U.S. Government agency.</w:t>
            </w:r>
          </w:p>
        </w:tc>
      </w:tr>
    </w:tbl>
    <w:p w14:paraId="34ABFD12" w14:textId="71B29E4E" w:rsidR="00157746" w:rsidRDefault="00157746"/>
    <w:p w14:paraId="6C6FFC3C" w14:textId="1DB85F4C" w:rsidR="008C20E1" w:rsidRPr="00107C6E" w:rsidRDefault="008C20E1">
      <w:pPr>
        <w:rPr>
          <w:rFonts w:asciiTheme="minorHAnsi" w:hAnsiTheme="minorHAnsi" w:cstheme="minorHAnsi"/>
          <w:sz w:val="22"/>
          <w:szCs w:val="22"/>
        </w:rPr>
      </w:pPr>
      <w:r w:rsidRPr="00107C6E">
        <w:rPr>
          <w:rFonts w:asciiTheme="minorHAnsi" w:hAnsiTheme="minorHAnsi" w:cstheme="minorHAnsi"/>
          <w:sz w:val="22"/>
          <w:szCs w:val="22"/>
        </w:rPr>
        <w:t xml:space="preserve">Last Updated </w:t>
      </w:r>
      <w:r w:rsidR="00073ADC">
        <w:rPr>
          <w:rFonts w:asciiTheme="minorHAnsi" w:hAnsiTheme="minorHAnsi" w:cstheme="minorHAnsi"/>
          <w:sz w:val="22"/>
          <w:szCs w:val="22"/>
        </w:rPr>
        <w:t>July 2, 2024</w:t>
      </w:r>
    </w:p>
    <w:p w14:paraId="27C55065" w14:textId="77777777" w:rsidR="008C20E1" w:rsidRPr="00107C6E" w:rsidRDefault="008C20E1">
      <w:pPr>
        <w:rPr>
          <w:sz w:val="22"/>
          <w:szCs w:val="22"/>
        </w:rPr>
      </w:pPr>
    </w:p>
    <w:p w14:paraId="451875FA" w14:textId="77777777" w:rsidR="00314FBA" w:rsidRPr="00107C6E" w:rsidRDefault="00314FBA" w:rsidP="00212D60">
      <w:pPr>
        <w:ind w:right="989"/>
        <w:rPr>
          <w:rFonts w:ascii="Calibri" w:hAnsi="Calibri"/>
          <w:sz w:val="22"/>
          <w:szCs w:val="22"/>
        </w:rPr>
        <w:sectPr w:rsidR="00314FBA" w:rsidRPr="00107C6E" w:rsidSect="00212D60">
          <w:footerReference w:type="default" r:id="rId8"/>
          <w:pgSz w:w="12240" w:h="15840"/>
          <w:pgMar w:top="720" w:right="1008" w:bottom="720" w:left="1008" w:header="720" w:footer="720" w:gutter="0"/>
          <w:cols w:space="720"/>
          <w:docGrid w:linePitch="360"/>
        </w:sectPr>
      </w:pPr>
    </w:p>
    <w:p w14:paraId="5672DAE0" w14:textId="77777777" w:rsidR="000A2070" w:rsidRPr="00107C6E" w:rsidRDefault="000A2070" w:rsidP="000A2070">
      <w:pPr>
        <w:rPr>
          <w:rFonts w:ascii="Calibri" w:hAnsi="Calibri"/>
          <w:sz w:val="22"/>
          <w:szCs w:val="22"/>
        </w:rPr>
      </w:pPr>
      <w:r w:rsidRPr="00107C6E">
        <w:rPr>
          <w:rFonts w:ascii="Calibri" w:hAnsi="Calibri"/>
          <w:sz w:val="22"/>
          <w:szCs w:val="22"/>
        </w:rPr>
        <w:t>Daniel W. Fong</w:t>
      </w:r>
    </w:p>
    <w:p w14:paraId="0F43A22A" w14:textId="77777777" w:rsidR="000A2070" w:rsidRPr="00107C6E" w:rsidRDefault="000A2070" w:rsidP="000A2070">
      <w:pPr>
        <w:rPr>
          <w:rFonts w:ascii="Calibri" w:hAnsi="Calibri"/>
          <w:sz w:val="22"/>
          <w:szCs w:val="22"/>
        </w:rPr>
      </w:pPr>
      <w:r w:rsidRPr="00107C6E">
        <w:rPr>
          <w:rFonts w:ascii="Calibri" w:hAnsi="Calibri"/>
          <w:sz w:val="22"/>
          <w:szCs w:val="22"/>
        </w:rPr>
        <w:t>Department of Biology</w:t>
      </w:r>
    </w:p>
    <w:p w14:paraId="30B0D01E" w14:textId="77777777" w:rsidR="000A2070" w:rsidRPr="00107C6E" w:rsidRDefault="000A2070" w:rsidP="000A2070">
      <w:pPr>
        <w:rPr>
          <w:rFonts w:ascii="Calibri" w:hAnsi="Calibri"/>
          <w:sz w:val="22"/>
          <w:szCs w:val="22"/>
        </w:rPr>
      </w:pPr>
      <w:r w:rsidRPr="00107C6E">
        <w:rPr>
          <w:rFonts w:ascii="Calibri" w:hAnsi="Calibri"/>
          <w:sz w:val="22"/>
          <w:szCs w:val="22"/>
        </w:rPr>
        <w:t>American University</w:t>
      </w:r>
    </w:p>
    <w:p w14:paraId="0A2CE4D8" w14:textId="77777777" w:rsidR="000A2070" w:rsidRPr="00107C6E" w:rsidRDefault="000A2070" w:rsidP="000A2070">
      <w:pPr>
        <w:rPr>
          <w:rFonts w:ascii="Calibri" w:hAnsi="Calibri"/>
          <w:sz w:val="22"/>
          <w:szCs w:val="22"/>
        </w:rPr>
      </w:pPr>
      <w:r w:rsidRPr="00107C6E">
        <w:rPr>
          <w:rFonts w:ascii="Calibri" w:hAnsi="Calibri"/>
          <w:sz w:val="22"/>
          <w:szCs w:val="22"/>
        </w:rPr>
        <w:t>Washington, D.C. 20016</w:t>
      </w:r>
    </w:p>
    <w:p w14:paraId="7753F30E" w14:textId="77777777" w:rsidR="000A2070" w:rsidRPr="00107C6E" w:rsidRDefault="000A2070" w:rsidP="000A2070">
      <w:pPr>
        <w:rPr>
          <w:rFonts w:ascii="Calibri" w:hAnsi="Calibri"/>
          <w:sz w:val="22"/>
          <w:szCs w:val="22"/>
        </w:rPr>
      </w:pPr>
      <w:r w:rsidRPr="00107C6E">
        <w:rPr>
          <w:rFonts w:ascii="Calibri" w:hAnsi="Calibri"/>
          <w:sz w:val="22"/>
          <w:szCs w:val="22"/>
        </w:rPr>
        <w:t>(202) 885-2174</w:t>
      </w:r>
    </w:p>
    <w:p w14:paraId="6AA04FF4" w14:textId="77777777" w:rsidR="000A2070" w:rsidRPr="00107C6E" w:rsidRDefault="00073ADC" w:rsidP="000A2070">
      <w:pPr>
        <w:rPr>
          <w:rFonts w:ascii="Calibri" w:hAnsi="Calibri"/>
          <w:bCs/>
          <w:sz w:val="22"/>
          <w:szCs w:val="22"/>
        </w:rPr>
      </w:pPr>
      <w:hyperlink r:id="rId9" w:history="1">
        <w:r w:rsidR="00192097" w:rsidRPr="00107C6E">
          <w:rPr>
            <w:rStyle w:val="Hyperlink"/>
            <w:rFonts w:ascii="Calibri" w:hAnsi="Calibri"/>
            <w:bCs/>
            <w:sz w:val="22"/>
            <w:szCs w:val="22"/>
          </w:rPr>
          <w:t>dfong@american.edu</w:t>
        </w:r>
      </w:hyperlink>
    </w:p>
    <w:p w14:paraId="258A6865" w14:textId="77777777" w:rsidR="008718EB" w:rsidRPr="00107C6E" w:rsidRDefault="008718EB" w:rsidP="000A2070">
      <w:pPr>
        <w:rPr>
          <w:sz w:val="22"/>
          <w:szCs w:val="22"/>
        </w:rPr>
      </w:pPr>
    </w:p>
    <w:p w14:paraId="49D3BFF6" w14:textId="77777777" w:rsidR="000A2070" w:rsidRPr="00107C6E" w:rsidRDefault="000A2070" w:rsidP="000A2070">
      <w:pPr>
        <w:rPr>
          <w:rFonts w:ascii="Calibri" w:hAnsi="Calibri"/>
          <w:sz w:val="22"/>
          <w:szCs w:val="22"/>
        </w:rPr>
      </w:pPr>
      <w:r w:rsidRPr="00107C6E">
        <w:rPr>
          <w:rFonts w:ascii="Calibri" w:hAnsi="Calibri"/>
          <w:sz w:val="22"/>
          <w:szCs w:val="22"/>
        </w:rPr>
        <w:t>VA Division of Natural Heritage</w:t>
      </w:r>
    </w:p>
    <w:p w14:paraId="4BC335E3" w14:textId="6C0FBBC3" w:rsidR="000A2070" w:rsidRDefault="00A62197" w:rsidP="00B11782">
      <w:pPr>
        <w:rPr>
          <w:rFonts w:ascii="Calibri" w:hAnsi="Calibri"/>
          <w:sz w:val="22"/>
          <w:szCs w:val="22"/>
        </w:rPr>
      </w:pPr>
      <w:r w:rsidRPr="00107C6E">
        <w:rPr>
          <w:rFonts w:ascii="Calibri" w:hAnsi="Calibri"/>
          <w:sz w:val="22"/>
          <w:szCs w:val="22"/>
        </w:rPr>
        <w:t xml:space="preserve">600 East Main Street, 24th Floor </w:t>
      </w:r>
      <w:r w:rsidR="000A2070" w:rsidRPr="00107C6E">
        <w:rPr>
          <w:rFonts w:ascii="Calibri" w:hAnsi="Calibri"/>
          <w:sz w:val="22"/>
          <w:szCs w:val="22"/>
        </w:rPr>
        <w:t>Richmond, VA 23219</w:t>
      </w:r>
      <w:r w:rsidR="00957157" w:rsidRPr="00107C6E">
        <w:rPr>
          <w:rFonts w:ascii="Calibri" w:hAnsi="Calibri"/>
          <w:sz w:val="22"/>
          <w:szCs w:val="22"/>
        </w:rPr>
        <w:br/>
      </w:r>
      <w:r w:rsidR="00B11782" w:rsidRPr="00107C6E">
        <w:rPr>
          <w:rFonts w:ascii="Calibri" w:hAnsi="Calibri"/>
          <w:sz w:val="22"/>
          <w:szCs w:val="22"/>
        </w:rPr>
        <w:t xml:space="preserve">  Tom Malabad</w:t>
      </w:r>
    </w:p>
    <w:p w14:paraId="4EC68350" w14:textId="11A1451E" w:rsidR="00B0712C" w:rsidRPr="00B0712C" w:rsidRDefault="00B0712C" w:rsidP="00B0712C">
      <w:pPr>
        <w:rPr>
          <w:rFonts w:ascii="Calibri" w:hAnsi="Calibri"/>
          <w:sz w:val="22"/>
          <w:szCs w:val="22"/>
        </w:rPr>
      </w:pPr>
      <w:r>
        <w:rPr>
          <w:rFonts w:ascii="Calibri" w:hAnsi="Calibri"/>
          <w:sz w:val="22"/>
          <w:szCs w:val="22"/>
        </w:rPr>
        <w:t xml:space="preserve">  </w:t>
      </w:r>
      <w:hyperlink r:id="rId10" w:history="1">
        <w:r w:rsidRPr="00024586">
          <w:rPr>
            <w:rStyle w:val="Hyperlink"/>
            <w:rFonts w:ascii="Calibri" w:hAnsi="Calibri"/>
            <w:sz w:val="22"/>
            <w:szCs w:val="22"/>
          </w:rPr>
          <w:t>tom.malabad@dcr.virginia.gov</w:t>
        </w:r>
      </w:hyperlink>
      <w:r>
        <w:rPr>
          <w:rFonts w:ascii="Calibri" w:hAnsi="Calibri"/>
          <w:sz w:val="22"/>
          <w:szCs w:val="22"/>
        </w:rPr>
        <w:t xml:space="preserve"> </w:t>
      </w:r>
    </w:p>
    <w:p w14:paraId="030E1D06" w14:textId="6CDAD060" w:rsidR="00B0712C" w:rsidRPr="00107C6E" w:rsidRDefault="00B0712C" w:rsidP="00B0712C">
      <w:pPr>
        <w:rPr>
          <w:rFonts w:ascii="Calibri" w:hAnsi="Calibri"/>
          <w:sz w:val="22"/>
          <w:szCs w:val="22"/>
        </w:rPr>
      </w:pPr>
      <w:r>
        <w:rPr>
          <w:rFonts w:ascii="Calibri" w:hAnsi="Calibri"/>
          <w:sz w:val="22"/>
          <w:szCs w:val="22"/>
        </w:rPr>
        <w:t xml:space="preserve">  </w:t>
      </w:r>
      <w:r w:rsidRPr="00B0712C">
        <w:rPr>
          <w:rFonts w:ascii="Calibri" w:hAnsi="Calibri"/>
          <w:sz w:val="22"/>
          <w:szCs w:val="22"/>
        </w:rPr>
        <w:t>(540) 250-3234</w:t>
      </w:r>
      <w:r>
        <w:rPr>
          <w:rFonts w:ascii="Calibri" w:hAnsi="Calibri"/>
          <w:sz w:val="22"/>
          <w:szCs w:val="22"/>
        </w:rPr>
        <w:t xml:space="preserve"> </w:t>
      </w:r>
    </w:p>
    <w:p w14:paraId="32A31A7B" w14:textId="54BAFD71" w:rsidR="00B11782" w:rsidRDefault="00B11782" w:rsidP="00B11782">
      <w:pPr>
        <w:rPr>
          <w:rFonts w:ascii="Calibri" w:hAnsi="Calibri"/>
          <w:sz w:val="22"/>
          <w:szCs w:val="22"/>
        </w:rPr>
      </w:pPr>
      <w:r w:rsidRPr="00107C6E">
        <w:rPr>
          <w:rFonts w:ascii="Calibri" w:hAnsi="Calibri"/>
          <w:sz w:val="22"/>
          <w:szCs w:val="22"/>
        </w:rPr>
        <w:t xml:space="preserve">  Katarina Kosic-Ficco</w:t>
      </w:r>
    </w:p>
    <w:p w14:paraId="09353106" w14:textId="5345804E" w:rsidR="00B0712C" w:rsidRPr="00B0712C" w:rsidRDefault="00B0712C" w:rsidP="00B0712C">
      <w:pPr>
        <w:rPr>
          <w:rStyle w:val="Hyperlink"/>
          <w:rFonts w:ascii="Calibri" w:hAnsi="Calibri"/>
          <w:color w:val="auto"/>
          <w:sz w:val="22"/>
          <w:szCs w:val="22"/>
          <w:u w:val="none"/>
        </w:rPr>
      </w:pPr>
      <w:r>
        <w:rPr>
          <w:rStyle w:val="Hyperlink"/>
          <w:rFonts w:ascii="Calibri" w:hAnsi="Calibri"/>
          <w:color w:val="auto"/>
          <w:sz w:val="22"/>
          <w:szCs w:val="22"/>
          <w:u w:val="none"/>
        </w:rPr>
        <w:t xml:space="preserve">  </w:t>
      </w:r>
      <w:hyperlink r:id="rId11" w:history="1">
        <w:r w:rsidRPr="00024586">
          <w:rPr>
            <w:rStyle w:val="Hyperlink"/>
            <w:rFonts w:ascii="Calibri" w:hAnsi="Calibri"/>
            <w:sz w:val="22"/>
            <w:szCs w:val="22"/>
          </w:rPr>
          <w:t>katarina.kosic@dcr.virginia.gov</w:t>
        </w:r>
      </w:hyperlink>
      <w:r>
        <w:rPr>
          <w:rStyle w:val="Hyperlink"/>
          <w:rFonts w:ascii="Calibri" w:hAnsi="Calibri"/>
          <w:color w:val="auto"/>
          <w:sz w:val="22"/>
          <w:szCs w:val="22"/>
          <w:u w:val="none"/>
        </w:rPr>
        <w:t xml:space="preserve"> </w:t>
      </w:r>
    </w:p>
    <w:p w14:paraId="07315C4B" w14:textId="70FD0344" w:rsidR="00B52146" w:rsidRPr="00073ADC" w:rsidRDefault="00B0712C" w:rsidP="00073ADC">
      <w:pPr>
        <w:rPr>
          <w:rFonts w:ascii="Calibri" w:hAnsi="Calibri"/>
          <w:sz w:val="22"/>
          <w:szCs w:val="22"/>
        </w:rPr>
      </w:pPr>
      <w:r>
        <w:rPr>
          <w:rStyle w:val="Hyperlink"/>
          <w:rFonts w:ascii="Calibri" w:hAnsi="Calibri"/>
          <w:color w:val="auto"/>
          <w:sz w:val="22"/>
          <w:szCs w:val="22"/>
          <w:u w:val="none"/>
        </w:rPr>
        <w:t xml:space="preserve">  </w:t>
      </w:r>
      <w:r w:rsidRPr="00B0712C">
        <w:rPr>
          <w:rStyle w:val="Hyperlink"/>
          <w:rFonts w:ascii="Calibri" w:hAnsi="Calibri"/>
          <w:color w:val="auto"/>
          <w:sz w:val="22"/>
          <w:szCs w:val="22"/>
          <w:u w:val="none"/>
        </w:rPr>
        <w:t>(540) 765-7869</w:t>
      </w:r>
      <w:r w:rsidR="000A2070" w:rsidRPr="00107C6E">
        <w:rPr>
          <w:rFonts w:ascii="Calibri" w:hAnsi="Calibri"/>
          <w:sz w:val="22"/>
          <w:szCs w:val="22"/>
        </w:rPr>
        <w:br/>
      </w:r>
      <w:r w:rsidR="00B11782" w:rsidRPr="00107C6E">
        <w:rPr>
          <w:rFonts w:ascii="Calibri" w:hAnsi="Calibri"/>
          <w:sz w:val="22"/>
          <w:szCs w:val="22"/>
        </w:rPr>
        <w:t xml:space="preserve">  </w:t>
      </w:r>
      <w:r w:rsidR="000A2070" w:rsidRPr="00107C6E">
        <w:rPr>
          <w:rFonts w:ascii="Calibri" w:hAnsi="Calibri"/>
          <w:sz w:val="22"/>
          <w:szCs w:val="22"/>
        </w:rPr>
        <w:t>Wil Orndorff</w:t>
      </w:r>
      <w:r w:rsidR="00B52146" w:rsidRPr="00107C6E">
        <w:rPr>
          <w:sz w:val="22"/>
          <w:szCs w:val="22"/>
        </w:rPr>
        <w:t xml:space="preserve"> </w:t>
      </w:r>
    </w:p>
    <w:p w14:paraId="3DB31913" w14:textId="031F0381" w:rsidR="00B0712C" w:rsidRPr="00B0712C" w:rsidRDefault="00B0712C" w:rsidP="00B0712C">
      <w:pPr>
        <w:tabs>
          <w:tab w:val="left" w:pos="180"/>
        </w:tabs>
        <w:rPr>
          <w:rFonts w:asciiTheme="minorHAnsi" w:hAnsiTheme="minorHAnsi" w:cstheme="minorHAnsi"/>
          <w:sz w:val="22"/>
          <w:szCs w:val="22"/>
        </w:rPr>
      </w:pPr>
      <w:r w:rsidRPr="00B0712C">
        <w:rPr>
          <w:rFonts w:asciiTheme="minorHAnsi" w:hAnsiTheme="minorHAnsi" w:cstheme="minorHAnsi"/>
          <w:sz w:val="22"/>
          <w:szCs w:val="22"/>
        </w:rPr>
        <w:t xml:space="preserve">  </w:t>
      </w:r>
      <w:hyperlink r:id="rId12" w:history="1">
        <w:r w:rsidRPr="00B0712C">
          <w:rPr>
            <w:rStyle w:val="Hyperlink"/>
            <w:rFonts w:asciiTheme="minorHAnsi" w:hAnsiTheme="minorHAnsi" w:cstheme="minorHAnsi"/>
            <w:sz w:val="22"/>
            <w:szCs w:val="22"/>
          </w:rPr>
          <w:t>wil.orndorff@dcr.virginia.gov</w:t>
        </w:r>
      </w:hyperlink>
      <w:r w:rsidRPr="00B0712C">
        <w:rPr>
          <w:rFonts w:asciiTheme="minorHAnsi" w:hAnsiTheme="minorHAnsi" w:cstheme="minorHAnsi"/>
          <w:sz w:val="22"/>
          <w:szCs w:val="22"/>
        </w:rPr>
        <w:t xml:space="preserve"> </w:t>
      </w:r>
    </w:p>
    <w:p w14:paraId="44A52719" w14:textId="50EA3F24" w:rsidR="00B0712C" w:rsidRPr="00B0712C" w:rsidRDefault="00B0712C" w:rsidP="00B0712C">
      <w:pPr>
        <w:tabs>
          <w:tab w:val="left" w:pos="180"/>
        </w:tabs>
        <w:rPr>
          <w:rFonts w:asciiTheme="minorHAnsi" w:hAnsiTheme="minorHAnsi" w:cstheme="minorHAnsi"/>
          <w:color w:val="0000FF"/>
          <w:sz w:val="22"/>
          <w:szCs w:val="22"/>
          <w:u w:val="single"/>
        </w:rPr>
      </w:pPr>
      <w:r w:rsidRPr="00B0712C">
        <w:rPr>
          <w:rFonts w:asciiTheme="minorHAnsi" w:hAnsiTheme="minorHAnsi" w:cstheme="minorHAnsi"/>
          <w:sz w:val="22"/>
          <w:szCs w:val="22"/>
        </w:rPr>
        <w:t xml:space="preserve">  (540) 230-5960</w:t>
      </w:r>
    </w:p>
    <w:p w14:paraId="0BAE523C" w14:textId="13A25BA7" w:rsidR="00B11782" w:rsidRPr="005E4578" w:rsidRDefault="00B52146" w:rsidP="00B11782">
      <w:pPr>
        <w:tabs>
          <w:tab w:val="left" w:pos="180"/>
        </w:tabs>
      </w:pPr>
      <w:r w:rsidRPr="005E4578">
        <w:rPr>
          <w:sz w:val="24"/>
          <w:szCs w:val="24"/>
        </w:rPr>
        <w:tab/>
      </w:r>
    </w:p>
    <w:p w14:paraId="7CA6A912" w14:textId="63E3C628" w:rsidR="000A2070" w:rsidRPr="005E4578" w:rsidRDefault="000A2070" w:rsidP="000A2070"/>
    <w:sectPr w:rsidR="000A2070" w:rsidRPr="005E4578"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40DC" w14:textId="77777777" w:rsidR="002473A5" w:rsidRDefault="002473A5" w:rsidP="00613D52">
      <w:r>
        <w:separator/>
      </w:r>
    </w:p>
  </w:endnote>
  <w:endnote w:type="continuationSeparator" w:id="0">
    <w:p w14:paraId="3107727C" w14:textId="77777777" w:rsidR="002473A5" w:rsidRDefault="002473A5"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2BC80FF3"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0D4A6D33" w14:textId="77777777" w:rsidTr="00C96A4F">
              <w:tc>
                <w:tcPr>
                  <w:tcW w:w="10440" w:type="dxa"/>
                </w:tcPr>
                <w:p w14:paraId="3518A3A3" w14:textId="77777777"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F9399F">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F9399F">
                    <w:rPr>
                      <w:rFonts w:asciiTheme="minorHAnsi" w:hAnsiTheme="minorHAnsi"/>
                      <w:bCs/>
                      <w:noProof/>
                    </w:rPr>
                    <w:t>1</w:t>
                  </w:r>
                  <w:r w:rsidRPr="00613D52">
                    <w:rPr>
                      <w:rFonts w:asciiTheme="minorHAnsi" w:hAnsiTheme="minorHAnsi"/>
                      <w:bCs/>
                    </w:rPr>
                    <w:fldChar w:fldCharType="end"/>
                  </w:r>
                </w:p>
              </w:tc>
            </w:tr>
          </w:tbl>
          <w:p w14:paraId="7B4BEDDA" w14:textId="77777777" w:rsidR="00613D52" w:rsidRPr="00C96A4F" w:rsidRDefault="00073ADC"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1160" w14:textId="77777777" w:rsidR="002473A5" w:rsidRDefault="002473A5" w:rsidP="00613D52">
      <w:r>
        <w:separator/>
      </w:r>
    </w:p>
  </w:footnote>
  <w:footnote w:type="continuationSeparator" w:id="0">
    <w:p w14:paraId="0ECE0E18" w14:textId="77777777" w:rsidR="002473A5" w:rsidRDefault="002473A5"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60"/>
    <w:rsid w:val="00026734"/>
    <w:rsid w:val="00073ADC"/>
    <w:rsid w:val="000A2070"/>
    <w:rsid w:val="00107C6E"/>
    <w:rsid w:val="00113867"/>
    <w:rsid w:val="00117A21"/>
    <w:rsid w:val="00157746"/>
    <w:rsid w:val="00192097"/>
    <w:rsid w:val="00196EA3"/>
    <w:rsid w:val="001F2E2D"/>
    <w:rsid w:val="00212D60"/>
    <w:rsid w:val="002473A5"/>
    <w:rsid w:val="002971CA"/>
    <w:rsid w:val="002D7196"/>
    <w:rsid w:val="00314FBA"/>
    <w:rsid w:val="00352334"/>
    <w:rsid w:val="003849B7"/>
    <w:rsid w:val="00533866"/>
    <w:rsid w:val="005A5CB5"/>
    <w:rsid w:val="005D7DD2"/>
    <w:rsid w:val="005E4578"/>
    <w:rsid w:val="00613D52"/>
    <w:rsid w:val="006B323A"/>
    <w:rsid w:val="006C516F"/>
    <w:rsid w:val="0071562C"/>
    <w:rsid w:val="007843C5"/>
    <w:rsid w:val="007D1601"/>
    <w:rsid w:val="00815A49"/>
    <w:rsid w:val="008637BB"/>
    <w:rsid w:val="008718EB"/>
    <w:rsid w:val="008C20E1"/>
    <w:rsid w:val="00957157"/>
    <w:rsid w:val="00971D63"/>
    <w:rsid w:val="009B30B3"/>
    <w:rsid w:val="009E5B70"/>
    <w:rsid w:val="00A62197"/>
    <w:rsid w:val="00AA6B7E"/>
    <w:rsid w:val="00B00012"/>
    <w:rsid w:val="00B0712C"/>
    <w:rsid w:val="00B11782"/>
    <w:rsid w:val="00B52146"/>
    <w:rsid w:val="00B91F9C"/>
    <w:rsid w:val="00C441C6"/>
    <w:rsid w:val="00C96A4F"/>
    <w:rsid w:val="00CA48A6"/>
    <w:rsid w:val="00DE7A0D"/>
    <w:rsid w:val="00E61A0F"/>
    <w:rsid w:val="00EC1BCF"/>
    <w:rsid w:val="00EC306F"/>
    <w:rsid w:val="00F54292"/>
    <w:rsid w:val="00F9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88222A"/>
  <w15:docId w15:val="{19B81DED-DF03-4E29-B205-05A13D27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07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afieldoffice@fws.gov" TargetMode="External"/><Relationship Id="rId12" Type="http://schemas.openxmlformats.org/officeDocument/2006/relationships/hyperlink" Target="mailto:wil.orndorff@dcr.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arina.kosic@dcr.virginia.gov" TargetMode="External"/><Relationship Id="rId5" Type="http://schemas.openxmlformats.org/officeDocument/2006/relationships/footnotes" Target="footnotes.xml"/><Relationship Id="rId10" Type="http://schemas.openxmlformats.org/officeDocument/2006/relationships/hyperlink" Target="mailto:tom.malabad@dcr.virginia.gov" TargetMode="External"/><Relationship Id="rId4" Type="http://schemas.openxmlformats.org/officeDocument/2006/relationships/webSettings" Target="webSettings.xml"/><Relationship Id="rId9" Type="http://schemas.openxmlformats.org/officeDocument/2006/relationships/hyperlink" Target="mailto:dfong@america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A49D-E047-42E4-88EE-C73C6578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9</cp:revision>
  <cp:lastPrinted>2024-04-01T18:17:00Z</cp:lastPrinted>
  <dcterms:created xsi:type="dcterms:W3CDTF">2021-11-24T15:27:00Z</dcterms:created>
  <dcterms:modified xsi:type="dcterms:W3CDTF">2024-07-02T14:01:00Z</dcterms:modified>
</cp:coreProperties>
</file>