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C6558" w14:textId="77777777" w:rsidR="00B857F6" w:rsidRDefault="00B857F6" w:rsidP="00505B88">
      <w:pPr>
        <w:contextualSpacing/>
      </w:pPr>
    </w:p>
    <w:p w14:paraId="3188AB99" w14:textId="52930F8C" w:rsidR="00A830C1" w:rsidRPr="005C3A39" w:rsidRDefault="00046BC3" w:rsidP="00505B88">
      <w:pPr>
        <w:contextualSpacing/>
        <w:rPr>
          <w:rFonts w:ascii="Arial" w:hAnsi="Arial" w:cs="Arial"/>
        </w:rPr>
      </w:pPr>
      <w:r>
        <w:rPr>
          <w:rFonts w:ascii="Arial" w:hAnsi="Arial" w:cs="Arial"/>
        </w:rPr>
        <w:t>July 12, 2019</w:t>
      </w:r>
    </w:p>
    <w:p w14:paraId="632BE31F" w14:textId="77777777" w:rsidR="00B857F6" w:rsidRPr="005C3A39" w:rsidRDefault="00B857F6" w:rsidP="00505B88">
      <w:pPr>
        <w:contextualSpacing/>
        <w:rPr>
          <w:rFonts w:ascii="Arial" w:hAnsi="Arial" w:cs="Arial"/>
        </w:rPr>
      </w:pPr>
    </w:p>
    <w:p w14:paraId="25B51499" w14:textId="77777777" w:rsidR="00B857F6" w:rsidRPr="00A72F2E" w:rsidRDefault="00B857F6" w:rsidP="00B857F6">
      <w:pPr>
        <w:pStyle w:val="NoSpacing"/>
        <w:rPr>
          <w:rFonts w:ascii="Arial" w:hAnsi="Arial" w:cs="Arial"/>
          <w:sz w:val="24"/>
          <w:szCs w:val="24"/>
        </w:rPr>
      </w:pPr>
      <w:r w:rsidRPr="00A72F2E">
        <w:rPr>
          <w:rFonts w:ascii="Arial" w:hAnsi="Arial" w:cs="Arial"/>
          <w:sz w:val="24"/>
          <w:szCs w:val="24"/>
        </w:rPr>
        <w:t>Director Robyn Thorson</w:t>
      </w:r>
    </w:p>
    <w:p w14:paraId="2EE4007C" w14:textId="77777777" w:rsidR="00B857F6" w:rsidRPr="00A72F2E" w:rsidRDefault="00B857F6" w:rsidP="00B857F6">
      <w:pPr>
        <w:pStyle w:val="NoSpacing"/>
        <w:rPr>
          <w:rFonts w:ascii="Arial" w:hAnsi="Arial" w:cs="Arial"/>
          <w:sz w:val="24"/>
          <w:szCs w:val="24"/>
        </w:rPr>
      </w:pPr>
      <w:r w:rsidRPr="00A72F2E">
        <w:rPr>
          <w:rFonts w:ascii="Arial" w:hAnsi="Arial" w:cs="Arial"/>
          <w:sz w:val="24"/>
          <w:szCs w:val="24"/>
        </w:rPr>
        <w:t>Region 1, Pacific</w:t>
      </w:r>
    </w:p>
    <w:p w14:paraId="7BF352C9" w14:textId="77777777" w:rsidR="00B857F6" w:rsidRPr="00A72F2E" w:rsidRDefault="00B857F6" w:rsidP="00B857F6">
      <w:pPr>
        <w:pStyle w:val="NoSpacing"/>
        <w:rPr>
          <w:rFonts w:ascii="Arial" w:hAnsi="Arial" w:cs="Arial"/>
          <w:sz w:val="24"/>
          <w:szCs w:val="24"/>
        </w:rPr>
      </w:pPr>
      <w:r w:rsidRPr="00A72F2E">
        <w:rPr>
          <w:rFonts w:ascii="Arial" w:hAnsi="Arial" w:cs="Arial"/>
          <w:sz w:val="24"/>
          <w:szCs w:val="24"/>
        </w:rPr>
        <w:t>US Fish and Wildlife Service</w:t>
      </w:r>
    </w:p>
    <w:p w14:paraId="40BBDCA2" w14:textId="77777777" w:rsidR="00B857F6" w:rsidRPr="00A72F2E" w:rsidRDefault="00B857F6" w:rsidP="00B857F6">
      <w:pPr>
        <w:pStyle w:val="NoSpacing"/>
        <w:rPr>
          <w:rFonts w:ascii="Arial" w:hAnsi="Arial" w:cs="Arial"/>
          <w:sz w:val="24"/>
          <w:szCs w:val="24"/>
        </w:rPr>
      </w:pPr>
      <w:r w:rsidRPr="00A72F2E">
        <w:rPr>
          <w:rFonts w:ascii="Arial" w:hAnsi="Arial" w:cs="Arial"/>
          <w:sz w:val="24"/>
          <w:szCs w:val="24"/>
        </w:rPr>
        <w:t>911 NE 11</w:t>
      </w:r>
      <w:r w:rsidRPr="00A72F2E">
        <w:rPr>
          <w:rFonts w:ascii="Arial" w:hAnsi="Arial" w:cs="Arial"/>
          <w:sz w:val="24"/>
          <w:szCs w:val="24"/>
          <w:vertAlign w:val="superscript"/>
        </w:rPr>
        <w:t>th</w:t>
      </w:r>
      <w:r w:rsidRPr="00A72F2E">
        <w:rPr>
          <w:rFonts w:ascii="Arial" w:hAnsi="Arial" w:cs="Arial"/>
          <w:sz w:val="24"/>
          <w:szCs w:val="24"/>
        </w:rPr>
        <w:t xml:space="preserve"> Ave.</w:t>
      </w:r>
    </w:p>
    <w:p w14:paraId="020C172F" w14:textId="77777777" w:rsidR="000C3159" w:rsidRPr="00A72F2E" w:rsidRDefault="00B857F6" w:rsidP="00380191">
      <w:pPr>
        <w:pStyle w:val="NoSpacing"/>
        <w:spacing w:after="120"/>
        <w:rPr>
          <w:rFonts w:ascii="Arial" w:hAnsi="Arial" w:cs="Arial"/>
          <w:sz w:val="24"/>
          <w:szCs w:val="24"/>
        </w:rPr>
      </w:pPr>
      <w:r w:rsidRPr="00A72F2E">
        <w:rPr>
          <w:rFonts w:ascii="Arial" w:hAnsi="Arial" w:cs="Arial"/>
          <w:sz w:val="24"/>
          <w:szCs w:val="24"/>
        </w:rPr>
        <w:t>Portland, OR  97232</w:t>
      </w:r>
    </w:p>
    <w:p w14:paraId="24E221DE" w14:textId="77777777" w:rsidR="00B857F6" w:rsidRPr="00A72F2E" w:rsidRDefault="00B857F6" w:rsidP="00B857F6">
      <w:pPr>
        <w:pStyle w:val="NoSpacing"/>
        <w:rPr>
          <w:rFonts w:ascii="Arial" w:hAnsi="Arial" w:cs="Arial"/>
          <w:b/>
          <w:sz w:val="24"/>
          <w:szCs w:val="24"/>
        </w:rPr>
      </w:pPr>
      <w:r w:rsidRPr="00A72F2E">
        <w:rPr>
          <w:rFonts w:ascii="Arial" w:hAnsi="Arial" w:cs="Arial"/>
          <w:b/>
          <w:sz w:val="24"/>
          <w:szCs w:val="24"/>
        </w:rPr>
        <w:t xml:space="preserve">Re: </w:t>
      </w:r>
      <w:r w:rsidR="00380191" w:rsidRPr="00A72F2E">
        <w:rPr>
          <w:rFonts w:ascii="Arial" w:hAnsi="Arial" w:cs="Arial"/>
          <w:b/>
          <w:sz w:val="24"/>
          <w:szCs w:val="24"/>
        </w:rPr>
        <w:t xml:space="preserve"> </w:t>
      </w:r>
      <w:r w:rsidRPr="00A72F2E">
        <w:rPr>
          <w:rFonts w:ascii="Arial" w:hAnsi="Arial" w:cs="Arial"/>
          <w:b/>
          <w:sz w:val="24"/>
          <w:szCs w:val="24"/>
        </w:rPr>
        <w:t>Jamestown S’Klallam Tribe’s Dungeness Bay Oyster Farm</w:t>
      </w:r>
    </w:p>
    <w:p w14:paraId="123A198B" w14:textId="77777777" w:rsidR="00B857F6" w:rsidRPr="00A72F2E" w:rsidRDefault="00B857F6" w:rsidP="00B857F6">
      <w:pPr>
        <w:pStyle w:val="NoSpacing"/>
        <w:rPr>
          <w:rFonts w:ascii="Arial" w:hAnsi="Arial" w:cs="Arial"/>
          <w:b/>
          <w:sz w:val="24"/>
          <w:szCs w:val="24"/>
        </w:rPr>
      </w:pPr>
    </w:p>
    <w:p w14:paraId="02842010" w14:textId="4D4181A2" w:rsidR="00A72F2E" w:rsidRPr="00FC0256" w:rsidRDefault="00B857F6" w:rsidP="00FC0256">
      <w:pPr>
        <w:spacing w:after="120"/>
        <w:rPr>
          <w:rFonts w:ascii="Arial" w:eastAsia="Calibri" w:hAnsi="Arial" w:cs="Arial"/>
        </w:rPr>
      </w:pPr>
      <w:r w:rsidRPr="00A72F2E">
        <w:rPr>
          <w:rFonts w:ascii="Arial" w:eastAsia="Calibri" w:hAnsi="Arial" w:cs="Arial"/>
        </w:rPr>
        <w:t xml:space="preserve">Dear </w:t>
      </w:r>
      <w:r w:rsidR="005C3A39" w:rsidRPr="00A72F2E">
        <w:rPr>
          <w:rFonts w:ascii="Arial" w:eastAsia="Calibri" w:hAnsi="Arial" w:cs="Arial"/>
        </w:rPr>
        <w:t>Ms. T</w:t>
      </w:r>
      <w:r w:rsidRPr="00A72F2E">
        <w:rPr>
          <w:rFonts w:ascii="Arial" w:eastAsia="Calibri" w:hAnsi="Arial" w:cs="Arial"/>
        </w:rPr>
        <w:t>horson:</w:t>
      </w:r>
    </w:p>
    <w:p w14:paraId="01BA4C1B" w14:textId="0BB49EEE" w:rsidR="005275AF" w:rsidRDefault="00A72F2E" w:rsidP="00A72F2E">
      <w:pPr>
        <w:rPr>
          <w:rFonts w:ascii="Arial" w:hAnsi="Arial" w:cs="Arial"/>
        </w:rPr>
      </w:pPr>
      <w:r w:rsidRPr="006A4843">
        <w:rPr>
          <w:rFonts w:ascii="Arial" w:hAnsi="Arial" w:cs="Arial"/>
        </w:rPr>
        <w:t xml:space="preserve">Thank you for </w:t>
      </w:r>
      <w:r w:rsidR="00784033" w:rsidRPr="006A4843">
        <w:rPr>
          <w:rFonts w:ascii="Arial" w:hAnsi="Arial" w:cs="Arial"/>
        </w:rPr>
        <w:t xml:space="preserve">taking the time </w:t>
      </w:r>
      <w:r w:rsidR="00784033" w:rsidRPr="00606D01">
        <w:rPr>
          <w:rFonts w:ascii="Arial" w:hAnsi="Arial" w:cs="Arial"/>
        </w:rPr>
        <w:t xml:space="preserve">to travel </w:t>
      </w:r>
      <w:r w:rsidRPr="006A4843">
        <w:rPr>
          <w:rFonts w:ascii="Arial" w:hAnsi="Arial" w:cs="Arial"/>
        </w:rPr>
        <w:t xml:space="preserve">to </w:t>
      </w:r>
      <w:r w:rsidR="00784033" w:rsidRPr="006A4843">
        <w:rPr>
          <w:rFonts w:ascii="Arial" w:hAnsi="Arial" w:cs="Arial"/>
        </w:rPr>
        <w:t xml:space="preserve">our Tribal center in </w:t>
      </w:r>
      <w:r w:rsidRPr="006A4843">
        <w:rPr>
          <w:rFonts w:ascii="Arial" w:hAnsi="Arial" w:cs="Arial"/>
        </w:rPr>
        <w:t xml:space="preserve">Blyn to discuss the Tribe’s proposed project to resume commercial shellfish operations in Dungeness Bay.  </w:t>
      </w:r>
      <w:r w:rsidR="00D54EA8">
        <w:rPr>
          <w:rFonts w:ascii="Arial" w:hAnsi="Arial" w:cs="Arial"/>
        </w:rPr>
        <w:t>We</w:t>
      </w:r>
      <w:r w:rsidRPr="006A4843">
        <w:rPr>
          <w:rFonts w:ascii="Arial" w:hAnsi="Arial" w:cs="Arial"/>
        </w:rPr>
        <w:t xml:space="preserve"> felt it was a productive meeting.  </w:t>
      </w:r>
      <w:r w:rsidR="00D54EA8">
        <w:rPr>
          <w:rFonts w:ascii="Arial" w:hAnsi="Arial" w:cs="Arial"/>
        </w:rPr>
        <w:t>We</w:t>
      </w:r>
      <w:r w:rsidRPr="006A4843">
        <w:rPr>
          <w:rFonts w:ascii="Arial" w:hAnsi="Arial" w:cs="Arial"/>
        </w:rPr>
        <w:t xml:space="preserve"> w</w:t>
      </w:r>
      <w:r w:rsidR="00D54EA8">
        <w:rPr>
          <w:rFonts w:ascii="Arial" w:hAnsi="Arial" w:cs="Arial"/>
        </w:rPr>
        <w:t>ere</w:t>
      </w:r>
      <w:r w:rsidRPr="006A4843">
        <w:rPr>
          <w:rFonts w:ascii="Arial" w:hAnsi="Arial" w:cs="Arial"/>
        </w:rPr>
        <w:t xml:space="preserve"> disappointed, however, that the Dungeness National Wildlife Refuge (DNWR) Manager submitted an updated comment letter which did not </w:t>
      </w:r>
      <w:r w:rsidR="00784033" w:rsidRPr="006A4843">
        <w:rPr>
          <w:rFonts w:ascii="Arial" w:hAnsi="Arial" w:cs="Arial"/>
        </w:rPr>
        <w:t>adequately address the concerns that we discussed</w:t>
      </w:r>
      <w:r w:rsidRPr="006A4843">
        <w:rPr>
          <w:rFonts w:ascii="Arial" w:hAnsi="Arial" w:cs="Arial"/>
        </w:rPr>
        <w:t xml:space="preserve">, nor did it withdraw the previous determination of </w:t>
      </w:r>
      <w:r w:rsidR="00784033" w:rsidRPr="006A4843">
        <w:rPr>
          <w:rFonts w:ascii="Arial" w:hAnsi="Arial" w:cs="Arial"/>
        </w:rPr>
        <w:t>“</w:t>
      </w:r>
      <w:r w:rsidRPr="006A4843">
        <w:rPr>
          <w:rFonts w:ascii="Arial" w:hAnsi="Arial" w:cs="Arial"/>
        </w:rPr>
        <w:t>unacceptable level of impact</w:t>
      </w:r>
      <w:r w:rsidR="00784033" w:rsidRPr="006A4843">
        <w:rPr>
          <w:rFonts w:ascii="Arial" w:hAnsi="Arial" w:cs="Arial"/>
        </w:rPr>
        <w:t>”</w:t>
      </w:r>
      <w:r w:rsidRPr="006A4843">
        <w:rPr>
          <w:rFonts w:ascii="Arial" w:hAnsi="Arial" w:cs="Arial"/>
        </w:rPr>
        <w:t>.</w:t>
      </w:r>
      <w:r w:rsidR="00784033" w:rsidRPr="006A4843">
        <w:rPr>
          <w:rFonts w:ascii="Arial" w:hAnsi="Arial" w:cs="Arial"/>
        </w:rPr>
        <w:t xml:space="preserve"> </w:t>
      </w:r>
      <w:r w:rsidR="006A4843">
        <w:rPr>
          <w:rFonts w:ascii="Arial" w:hAnsi="Arial" w:cs="Arial"/>
        </w:rPr>
        <w:t xml:space="preserve"> </w:t>
      </w:r>
      <w:r w:rsidR="00D54EA8">
        <w:rPr>
          <w:rFonts w:ascii="Arial" w:hAnsi="Arial" w:cs="Arial"/>
        </w:rPr>
        <w:t xml:space="preserve"> We had completely different expectations. </w:t>
      </w:r>
    </w:p>
    <w:p w14:paraId="03876C9D" w14:textId="77777777" w:rsidR="005275AF" w:rsidRDefault="005275AF" w:rsidP="00A72F2E">
      <w:pPr>
        <w:rPr>
          <w:rFonts w:ascii="Arial" w:hAnsi="Arial" w:cs="Arial"/>
        </w:rPr>
      </w:pPr>
    </w:p>
    <w:p w14:paraId="21CEB3AC" w14:textId="152EDE0D" w:rsidR="00A72F2E" w:rsidRPr="006A4843" w:rsidRDefault="00784033" w:rsidP="00A72F2E">
      <w:pPr>
        <w:rPr>
          <w:rFonts w:ascii="Arial" w:hAnsi="Arial" w:cs="Arial"/>
        </w:rPr>
      </w:pPr>
      <w:r w:rsidRPr="00606D01">
        <w:rPr>
          <w:rFonts w:ascii="Arial" w:hAnsi="Arial" w:cs="Arial"/>
        </w:rPr>
        <w:t>In a follow up conversation with the DNWR Manager, it was made clear</w:t>
      </w:r>
      <w:r w:rsidRPr="006A4843">
        <w:rPr>
          <w:rFonts w:ascii="Arial" w:hAnsi="Arial" w:cs="Arial"/>
        </w:rPr>
        <w:t xml:space="preserve"> to the Tribe</w:t>
      </w:r>
      <w:r w:rsidR="002A0C70" w:rsidRPr="006A4843">
        <w:rPr>
          <w:rFonts w:ascii="Arial" w:hAnsi="Arial" w:cs="Arial"/>
        </w:rPr>
        <w:t xml:space="preserve">, as well as, local, state and federal permitting authorities, </w:t>
      </w:r>
      <w:r w:rsidRPr="006A4843">
        <w:rPr>
          <w:rFonts w:ascii="Arial" w:hAnsi="Arial" w:cs="Arial"/>
        </w:rPr>
        <w:t xml:space="preserve">that there was no intention of withdrawing the previous </w:t>
      </w:r>
      <w:r w:rsidR="00606D01">
        <w:rPr>
          <w:rFonts w:ascii="Arial" w:hAnsi="Arial" w:cs="Arial"/>
        </w:rPr>
        <w:t>determination</w:t>
      </w:r>
      <w:r w:rsidRPr="006A4843">
        <w:rPr>
          <w:rFonts w:ascii="Arial" w:hAnsi="Arial" w:cs="Arial"/>
        </w:rPr>
        <w:t>.</w:t>
      </w:r>
      <w:r w:rsidR="00A72F2E" w:rsidRPr="006A4843">
        <w:rPr>
          <w:rFonts w:ascii="Arial" w:hAnsi="Arial" w:cs="Arial"/>
        </w:rPr>
        <w:t>  Jamestown technical staff prepared a response to the DNWR Update letter (5/19/</w:t>
      </w:r>
      <w:r w:rsidR="00D54EA8">
        <w:rPr>
          <w:rFonts w:ascii="Arial" w:hAnsi="Arial" w:cs="Arial"/>
        </w:rPr>
        <w:t>20</w:t>
      </w:r>
      <w:r w:rsidR="00A72F2E" w:rsidRPr="006A4843">
        <w:rPr>
          <w:rFonts w:ascii="Arial" w:hAnsi="Arial" w:cs="Arial"/>
        </w:rPr>
        <w:t xml:space="preserve">19) as a requirement of the Public Notice process.  The Tribe’s technical response was submitted to USACE with a courtesy copy to </w:t>
      </w:r>
      <w:r w:rsidR="002A0C70" w:rsidRPr="006A4843">
        <w:rPr>
          <w:rFonts w:ascii="Arial" w:hAnsi="Arial" w:cs="Arial"/>
        </w:rPr>
        <w:t xml:space="preserve">the </w:t>
      </w:r>
      <w:r w:rsidR="00A72F2E" w:rsidRPr="006A4843">
        <w:rPr>
          <w:rFonts w:ascii="Arial" w:hAnsi="Arial" w:cs="Arial"/>
        </w:rPr>
        <w:t xml:space="preserve">Refuge </w:t>
      </w:r>
      <w:r w:rsidR="002A0C70" w:rsidRPr="006A4843">
        <w:rPr>
          <w:rFonts w:ascii="Arial" w:hAnsi="Arial" w:cs="Arial"/>
        </w:rPr>
        <w:t>Manager</w:t>
      </w:r>
      <w:r w:rsidR="00A72F2E" w:rsidRPr="006A4843">
        <w:rPr>
          <w:rFonts w:ascii="Arial" w:hAnsi="Arial" w:cs="Arial"/>
        </w:rPr>
        <w:t xml:space="preserve">. </w:t>
      </w:r>
    </w:p>
    <w:p w14:paraId="708B6428" w14:textId="2E8E52CF" w:rsidR="002A0C70" w:rsidRPr="006A4843" w:rsidRDefault="002A0C70" w:rsidP="00A72F2E">
      <w:pPr>
        <w:rPr>
          <w:rFonts w:ascii="Arial" w:hAnsi="Arial" w:cs="Arial"/>
        </w:rPr>
      </w:pPr>
    </w:p>
    <w:p w14:paraId="63A1C48E" w14:textId="77777777" w:rsidR="00C928A2" w:rsidRDefault="006A4843" w:rsidP="002A0C70">
      <w:pPr>
        <w:pStyle w:val="ListParagraph"/>
        <w:spacing w:after="0" w:line="240" w:lineRule="auto"/>
        <w:ind w:left="0"/>
        <w:rPr>
          <w:rFonts w:ascii="Arial" w:hAnsi="Arial" w:cs="Arial"/>
          <w:sz w:val="24"/>
          <w:szCs w:val="24"/>
        </w:rPr>
      </w:pPr>
      <w:r w:rsidRPr="00C22DA0">
        <w:rPr>
          <w:rFonts w:ascii="Arial" w:hAnsi="Arial" w:cs="Arial"/>
          <w:sz w:val="24"/>
          <w:szCs w:val="24"/>
        </w:rPr>
        <w:t xml:space="preserve">I </w:t>
      </w:r>
      <w:r w:rsidR="005275AF">
        <w:rPr>
          <w:rFonts w:ascii="Arial" w:hAnsi="Arial" w:cs="Arial"/>
          <w:sz w:val="24"/>
          <w:szCs w:val="24"/>
        </w:rPr>
        <w:t>write</w:t>
      </w:r>
      <w:r w:rsidRPr="00C22DA0">
        <w:rPr>
          <w:rFonts w:ascii="Arial" w:hAnsi="Arial" w:cs="Arial"/>
          <w:sz w:val="24"/>
          <w:szCs w:val="24"/>
        </w:rPr>
        <w:t xml:space="preserve"> to share the Tribe’s response directly with you and reiterate </w:t>
      </w:r>
      <w:r w:rsidR="00C928A2">
        <w:rPr>
          <w:rFonts w:ascii="Arial" w:hAnsi="Arial" w:cs="Arial"/>
          <w:sz w:val="24"/>
          <w:szCs w:val="24"/>
        </w:rPr>
        <w:t>our Tribe’s</w:t>
      </w:r>
      <w:r w:rsidRPr="00C22DA0">
        <w:rPr>
          <w:rFonts w:ascii="Arial" w:hAnsi="Arial" w:cs="Arial"/>
          <w:sz w:val="24"/>
          <w:szCs w:val="24"/>
        </w:rPr>
        <w:t xml:space="preserve"> </w:t>
      </w:r>
      <w:r w:rsidR="00C928A2">
        <w:rPr>
          <w:rFonts w:ascii="Arial" w:hAnsi="Arial" w:cs="Arial"/>
          <w:sz w:val="24"/>
          <w:szCs w:val="24"/>
        </w:rPr>
        <w:t xml:space="preserve">urgent </w:t>
      </w:r>
      <w:r w:rsidRPr="00C22DA0">
        <w:rPr>
          <w:rFonts w:ascii="Arial" w:hAnsi="Arial" w:cs="Arial"/>
          <w:sz w:val="24"/>
          <w:szCs w:val="24"/>
        </w:rPr>
        <w:t xml:space="preserve">request that USFWS withdraw its speculative assessment of negative </w:t>
      </w:r>
      <w:r w:rsidRPr="00606D01">
        <w:rPr>
          <w:rFonts w:ascii="Arial" w:hAnsi="Arial" w:cs="Arial"/>
          <w:sz w:val="24"/>
          <w:szCs w:val="24"/>
        </w:rPr>
        <w:t>impacts</w:t>
      </w:r>
      <w:r>
        <w:rPr>
          <w:rFonts w:ascii="Arial" w:hAnsi="Arial" w:cs="Arial"/>
          <w:sz w:val="24"/>
          <w:szCs w:val="24"/>
        </w:rPr>
        <w:t>.  I</w:t>
      </w:r>
      <w:r w:rsidR="002A0C70" w:rsidRPr="00606D01">
        <w:rPr>
          <w:rFonts w:ascii="Arial" w:hAnsi="Arial" w:cs="Arial"/>
          <w:sz w:val="24"/>
          <w:szCs w:val="24"/>
        </w:rPr>
        <w:t xml:space="preserve"> </w:t>
      </w:r>
      <w:r w:rsidR="00C928A2">
        <w:rPr>
          <w:rFonts w:ascii="Arial" w:hAnsi="Arial" w:cs="Arial"/>
          <w:sz w:val="24"/>
          <w:szCs w:val="24"/>
        </w:rPr>
        <w:t xml:space="preserve">can’t describe how disappointed </w:t>
      </w:r>
      <w:r w:rsidR="002A0C70" w:rsidRPr="00606D01">
        <w:rPr>
          <w:rFonts w:ascii="Arial" w:hAnsi="Arial" w:cs="Arial"/>
          <w:sz w:val="24"/>
          <w:szCs w:val="24"/>
        </w:rPr>
        <w:t xml:space="preserve">that the USFWS Update letter was submitted without an effort to resolve our concerns and we </w:t>
      </w:r>
      <w:r w:rsidR="00C928A2">
        <w:rPr>
          <w:rFonts w:ascii="Arial" w:hAnsi="Arial" w:cs="Arial"/>
          <w:sz w:val="24"/>
          <w:szCs w:val="24"/>
        </w:rPr>
        <w:t xml:space="preserve">cause us </w:t>
      </w:r>
      <w:r w:rsidR="002A0C70" w:rsidRPr="00606D01">
        <w:rPr>
          <w:rFonts w:ascii="Arial" w:hAnsi="Arial" w:cs="Arial"/>
          <w:sz w:val="24"/>
          <w:szCs w:val="24"/>
        </w:rPr>
        <w:t xml:space="preserve">to </w:t>
      </w:r>
      <w:r w:rsidR="00C928A2">
        <w:rPr>
          <w:rFonts w:ascii="Arial" w:hAnsi="Arial" w:cs="Arial"/>
          <w:sz w:val="24"/>
          <w:szCs w:val="24"/>
        </w:rPr>
        <w:t xml:space="preserve">spend considerable resources to </w:t>
      </w:r>
      <w:r w:rsidR="002A0C70" w:rsidRPr="00606D01">
        <w:rPr>
          <w:rFonts w:ascii="Arial" w:hAnsi="Arial" w:cs="Arial"/>
          <w:sz w:val="24"/>
          <w:szCs w:val="24"/>
        </w:rPr>
        <w:t xml:space="preserve">provide a critical review on record.  </w:t>
      </w:r>
    </w:p>
    <w:p w14:paraId="6B1A4887" w14:textId="77777777" w:rsidR="00C928A2" w:rsidRDefault="00C928A2" w:rsidP="002A0C70">
      <w:pPr>
        <w:pStyle w:val="ListParagraph"/>
        <w:spacing w:after="0" w:line="240" w:lineRule="auto"/>
        <w:ind w:left="0"/>
        <w:rPr>
          <w:rFonts w:ascii="Arial" w:hAnsi="Arial" w:cs="Arial"/>
          <w:sz w:val="24"/>
          <w:szCs w:val="24"/>
        </w:rPr>
      </w:pPr>
    </w:p>
    <w:p w14:paraId="0995FF97" w14:textId="7D463F26" w:rsidR="005275AF" w:rsidRDefault="002A0C70" w:rsidP="002A0C70">
      <w:pPr>
        <w:pStyle w:val="ListParagraph"/>
        <w:spacing w:after="0" w:line="240" w:lineRule="auto"/>
        <w:ind w:left="0"/>
        <w:rPr>
          <w:rFonts w:ascii="Arial" w:hAnsi="Arial" w:cs="Arial"/>
          <w:sz w:val="24"/>
          <w:szCs w:val="24"/>
        </w:rPr>
      </w:pPr>
      <w:r w:rsidRPr="00606D01">
        <w:rPr>
          <w:rFonts w:ascii="Arial" w:hAnsi="Arial" w:cs="Arial"/>
          <w:sz w:val="24"/>
          <w:szCs w:val="24"/>
        </w:rPr>
        <w:t>In general, the USFWS Update letter misrepresents the Tribe’s operational plan,</w:t>
      </w:r>
      <w:r w:rsidR="007A4F6D">
        <w:rPr>
          <w:rFonts w:ascii="Arial" w:hAnsi="Arial" w:cs="Arial"/>
          <w:sz w:val="24"/>
          <w:szCs w:val="24"/>
        </w:rPr>
        <w:t xml:space="preserve"> does not recognize the Tribe’s proposed site-specific stewardship measures,</w:t>
      </w:r>
      <w:r w:rsidRPr="00606D01">
        <w:rPr>
          <w:rFonts w:ascii="Arial" w:hAnsi="Arial" w:cs="Arial"/>
          <w:sz w:val="24"/>
          <w:szCs w:val="24"/>
        </w:rPr>
        <w:t xml:space="preserve"> is </w:t>
      </w:r>
      <w:r w:rsidR="007A4F6D">
        <w:rPr>
          <w:rFonts w:ascii="Arial" w:hAnsi="Arial" w:cs="Arial"/>
          <w:sz w:val="24"/>
          <w:szCs w:val="24"/>
        </w:rPr>
        <w:t>grossly</w:t>
      </w:r>
      <w:r w:rsidR="006A4843">
        <w:rPr>
          <w:rFonts w:ascii="Arial" w:hAnsi="Arial" w:cs="Arial"/>
          <w:sz w:val="24"/>
          <w:szCs w:val="24"/>
        </w:rPr>
        <w:t xml:space="preserve"> </w:t>
      </w:r>
      <w:r w:rsidRPr="00606D01">
        <w:rPr>
          <w:rFonts w:ascii="Arial" w:hAnsi="Arial" w:cs="Arial"/>
          <w:sz w:val="24"/>
          <w:szCs w:val="24"/>
        </w:rPr>
        <w:t xml:space="preserve">speculative, overstates scientific conclusions from several </w:t>
      </w:r>
      <w:r w:rsidR="006A4843">
        <w:rPr>
          <w:rFonts w:ascii="Arial" w:hAnsi="Arial" w:cs="Arial"/>
          <w:sz w:val="24"/>
          <w:szCs w:val="24"/>
        </w:rPr>
        <w:t xml:space="preserve">cited </w:t>
      </w:r>
      <w:r w:rsidRPr="00606D01">
        <w:rPr>
          <w:rFonts w:ascii="Arial" w:hAnsi="Arial" w:cs="Arial"/>
          <w:sz w:val="24"/>
          <w:szCs w:val="24"/>
        </w:rPr>
        <w:t>papers, omits a large body of scientific literature</w:t>
      </w:r>
      <w:r w:rsidR="006A4843">
        <w:rPr>
          <w:rFonts w:ascii="Arial" w:hAnsi="Arial" w:cs="Arial"/>
          <w:sz w:val="24"/>
          <w:szCs w:val="24"/>
        </w:rPr>
        <w:t xml:space="preserve"> previously presented to Refuge staff</w:t>
      </w:r>
      <w:r w:rsidRPr="00606D01">
        <w:rPr>
          <w:rFonts w:ascii="Arial" w:hAnsi="Arial" w:cs="Arial"/>
          <w:sz w:val="24"/>
          <w:szCs w:val="24"/>
        </w:rPr>
        <w:t xml:space="preserve"> and does not consider actual observational data.  </w:t>
      </w:r>
      <w:r w:rsidR="00C928A2">
        <w:rPr>
          <w:rFonts w:ascii="Arial" w:hAnsi="Arial" w:cs="Arial"/>
          <w:sz w:val="24"/>
          <w:szCs w:val="24"/>
        </w:rPr>
        <w:t>I will be blunt, it was exceptionally unprofessional and negligent regarding your trust obligation to advocate for our Tribe’s efforts to become self-reliant and self-governing with the aquaculture industry using 21</w:t>
      </w:r>
      <w:r w:rsidR="00C928A2" w:rsidRPr="00C928A2">
        <w:rPr>
          <w:rFonts w:ascii="Arial" w:hAnsi="Arial" w:cs="Arial"/>
          <w:sz w:val="24"/>
          <w:szCs w:val="24"/>
          <w:vertAlign w:val="superscript"/>
        </w:rPr>
        <w:t>st</w:t>
      </w:r>
      <w:r w:rsidR="00C928A2">
        <w:rPr>
          <w:rFonts w:ascii="Arial" w:hAnsi="Arial" w:cs="Arial"/>
          <w:sz w:val="24"/>
          <w:szCs w:val="24"/>
        </w:rPr>
        <w:t xml:space="preserve"> century methods.  </w:t>
      </w:r>
      <w:r w:rsidRPr="00606D01">
        <w:rPr>
          <w:rFonts w:ascii="Arial" w:hAnsi="Arial" w:cs="Arial"/>
          <w:sz w:val="24"/>
          <w:szCs w:val="24"/>
        </w:rPr>
        <w:t>We provide further discussion of this in our response letter, as well as detailed comment as an annotated copy of the USFWS attachment.</w:t>
      </w:r>
      <w:r w:rsidRPr="006A4843">
        <w:rPr>
          <w:rFonts w:ascii="Arial" w:hAnsi="Arial" w:cs="Arial"/>
          <w:sz w:val="24"/>
          <w:szCs w:val="24"/>
        </w:rPr>
        <w:t xml:space="preserve">  </w:t>
      </w:r>
    </w:p>
    <w:p w14:paraId="39B19216" w14:textId="77777777" w:rsidR="005275AF" w:rsidRDefault="005275AF" w:rsidP="002A0C70">
      <w:pPr>
        <w:pStyle w:val="ListParagraph"/>
        <w:spacing w:after="0" w:line="240" w:lineRule="auto"/>
        <w:ind w:left="0"/>
        <w:rPr>
          <w:rFonts w:ascii="Arial" w:hAnsi="Arial" w:cs="Arial"/>
          <w:sz w:val="24"/>
          <w:szCs w:val="24"/>
        </w:rPr>
      </w:pPr>
    </w:p>
    <w:p w14:paraId="4B32B860" w14:textId="5A7AF262" w:rsidR="002A0C70" w:rsidRPr="006A4843" w:rsidRDefault="002A0C70" w:rsidP="002A0C70">
      <w:pPr>
        <w:pStyle w:val="ListParagraph"/>
        <w:spacing w:after="0" w:line="240" w:lineRule="auto"/>
        <w:ind w:left="0"/>
        <w:rPr>
          <w:rFonts w:ascii="Arial" w:hAnsi="Arial" w:cs="Arial"/>
          <w:sz w:val="24"/>
          <w:szCs w:val="24"/>
        </w:rPr>
      </w:pPr>
      <w:r w:rsidRPr="006A4843">
        <w:rPr>
          <w:rFonts w:ascii="Arial" w:hAnsi="Arial" w:cs="Arial"/>
          <w:sz w:val="24"/>
          <w:szCs w:val="24"/>
        </w:rPr>
        <w:lastRenderedPageBreak/>
        <w:t>I am providing for your reference a technical memorandum prepared using DNWR bird survey data (Appendix A), the Monitoring and Mitigation Plan (Appendix B), the General Operations Plan (Appendix C), and the Confluence Report, 2018 Shellfish Aquaculture and Bird Interactions (Appendix D), as further basis for the conclusion that there will be minimal adverse impact from the Tribe’s proposed operations.</w:t>
      </w:r>
    </w:p>
    <w:p w14:paraId="783B211C" w14:textId="77777777" w:rsidR="006A4843" w:rsidRPr="00606D01" w:rsidRDefault="006A4843" w:rsidP="00A72F2E">
      <w:pPr>
        <w:rPr>
          <w:rFonts w:ascii="Arial" w:hAnsi="Arial" w:cs="Arial"/>
        </w:rPr>
      </w:pPr>
    </w:p>
    <w:p w14:paraId="2930CAE1" w14:textId="7726C935" w:rsidR="005275AF" w:rsidRDefault="006A4843" w:rsidP="00A72F2E">
      <w:pPr>
        <w:rPr>
          <w:rFonts w:ascii="Arial" w:hAnsi="Arial" w:cs="Arial"/>
        </w:rPr>
      </w:pPr>
      <w:r w:rsidRPr="004B730C">
        <w:rPr>
          <w:rFonts w:ascii="Arial" w:hAnsi="Arial" w:cs="Arial"/>
        </w:rPr>
        <w:t xml:space="preserve">As you may already be aware, USACE invited USFWS to work with the Tribe to resolve or rebut the issues raised in the Tribe’s response. </w:t>
      </w:r>
      <w:r>
        <w:rPr>
          <w:rFonts w:ascii="Arial" w:hAnsi="Arial" w:cs="Arial"/>
        </w:rPr>
        <w:t xml:space="preserve"> </w:t>
      </w:r>
      <w:r w:rsidR="00C928A2">
        <w:rPr>
          <w:rFonts w:ascii="Arial" w:hAnsi="Arial" w:cs="Arial"/>
        </w:rPr>
        <w:t xml:space="preserve">We have secured the same respectful relationship and cooperation from our local county government.  </w:t>
      </w:r>
      <w:r w:rsidR="00A72F2E" w:rsidRPr="00606D01">
        <w:rPr>
          <w:rFonts w:ascii="Arial" w:hAnsi="Arial" w:cs="Arial"/>
        </w:rPr>
        <w:t xml:space="preserve">It is my feeling that you </w:t>
      </w:r>
      <w:r>
        <w:rPr>
          <w:rFonts w:ascii="Arial" w:hAnsi="Arial" w:cs="Arial"/>
        </w:rPr>
        <w:t>have an opportunity here to</w:t>
      </w:r>
      <w:r w:rsidRPr="00606D01">
        <w:rPr>
          <w:rFonts w:ascii="Arial" w:hAnsi="Arial" w:cs="Arial"/>
        </w:rPr>
        <w:t xml:space="preserve"> </w:t>
      </w:r>
      <w:r w:rsidR="00A72F2E" w:rsidRPr="00606D01">
        <w:rPr>
          <w:rFonts w:ascii="Arial" w:hAnsi="Arial" w:cs="Arial"/>
        </w:rPr>
        <w:t xml:space="preserve">signal an important next step in this situation and return to the USFWS earlier position of ‘no objection’.  </w:t>
      </w:r>
    </w:p>
    <w:p w14:paraId="7543DA9C" w14:textId="77777777" w:rsidR="005275AF" w:rsidRDefault="005275AF" w:rsidP="00A72F2E">
      <w:pPr>
        <w:rPr>
          <w:rFonts w:ascii="Arial" w:hAnsi="Arial" w:cs="Arial"/>
        </w:rPr>
      </w:pPr>
    </w:p>
    <w:p w14:paraId="3E2F07C7" w14:textId="77777777" w:rsidR="005275AF" w:rsidRDefault="00A72F2E" w:rsidP="005275AF">
      <w:pPr>
        <w:spacing w:after="120"/>
        <w:ind w:firstLine="180"/>
        <w:rPr>
          <w:rFonts w:ascii="Arial" w:hAnsi="Arial" w:cs="Arial"/>
        </w:rPr>
      </w:pPr>
      <w:r w:rsidRPr="00606D01">
        <w:rPr>
          <w:rFonts w:ascii="Arial" w:hAnsi="Arial" w:cs="Arial"/>
        </w:rPr>
        <w:t xml:space="preserve">Here is an excerpt from the USFWS letter when the Tribe assumed the DNR lease (1990): </w:t>
      </w:r>
    </w:p>
    <w:p w14:paraId="6184BB2D" w14:textId="365D8E76" w:rsidR="00A72F2E" w:rsidRPr="006A4843" w:rsidRDefault="00A72F2E" w:rsidP="005275AF">
      <w:pPr>
        <w:ind w:left="540" w:right="900"/>
        <w:rPr>
          <w:rFonts w:ascii="Arial" w:hAnsi="Arial" w:cs="Arial"/>
        </w:rPr>
      </w:pPr>
      <w:r w:rsidRPr="00606D01">
        <w:rPr>
          <w:rFonts w:ascii="Arial" w:hAnsi="Arial" w:cs="Arial"/>
        </w:rPr>
        <w:t>‘</w:t>
      </w:r>
      <w:r w:rsidRPr="006A4843">
        <w:rPr>
          <w:rFonts w:ascii="Arial" w:hAnsi="Arial" w:cs="Arial"/>
          <w:i/>
          <w:iCs/>
        </w:rPr>
        <w:t>We have no objection at this time to renewing the Tidelands lease.  However, we do want to re-emphasize the importance of this area as a wintering and migrating waterfowl refuge.  And to this end we recommend that the area designated for commercial oyster culture and harvest be confined to the same area designated in the July 1978 lease #11241, and that the restrictions for confining the oyster culture to areas landward eelgrass beds be kept a part of the new lease.  We also want to ensure the special provisions that the oyster operation be conducted in such a manner as to minimize the interference with waterfowl and public use of the Dungeness Spit and Bay, and that the harvest be by hand-picking or shallow dredge be kept in the lease.  We do object to any expansion of the lease area in Dungeness Harbor for oyster culture.’</w:t>
      </w:r>
      <w:r w:rsidRPr="006A4843">
        <w:rPr>
          <w:rFonts w:ascii="Arial" w:hAnsi="Arial" w:cs="Arial"/>
        </w:rPr>
        <w:t xml:space="preserve">  As you know, the Tribe has extended itself to reduce impacts to shorebirds and waterfowl (see attached materials) and the lease area is the same.  </w:t>
      </w:r>
    </w:p>
    <w:p w14:paraId="51588C32" w14:textId="77777777" w:rsidR="00A72F2E" w:rsidRPr="006A4843" w:rsidRDefault="00A72F2E" w:rsidP="00A72F2E">
      <w:pPr>
        <w:pStyle w:val="ListParagraph"/>
        <w:spacing w:after="0" w:line="240" w:lineRule="auto"/>
        <w:ind w:left="0"/>
        <w:rPr>
          <w:rFonts w:ascii="Arial" w:hAnsi="Arial" w:cs="Arial"/>
          <w:sz w:val="24"/>
          <w:szCs w:val="24"/>
        </w:rPr>
      </w:pPr>
    </w:p>
    <w:p w14:paraId="60AC49A5" w14:textId="394DB9E2" w:rsidR="005275AF" w:rsidRDefault="00A72F2E" w:rsidP="00A72F2E">
      <w:pPr>
        <w:rPr>
          <w:rFonts w:ascii="Arial" w:hAnsi="Arial" w:cs="Arial"/>
        </w:rPr>
      </w:pPr>
      <w:r w:rsidRPr="006A4843">
        <w:rPr>
          <w:rFonts w:ascii="Arial" w:hAnsi="Arial" w:cs="Arial"/>
        </w:rPr>
        <w:t xml:space="preserve">I would like to draw your attention to one </w:t>
      </w:r>
      <w:r w:rsidR="00C928A2">
        <w:rPr>
          <w:rFonts w:ascii="Arial" w:hAnsi="Arial" w:cs="Arial"/>
        </w:rPr>
        <w:t xml:space="preserve">other </w:t>
      </w:r>
      <w:r w:rsidR="00FC0256" w:rsidRPr="006A4843">
        <w:rPr>
          <w:rFonts w:ascii="Arial" w:hAnsi="Arial" w:cs="Arial"/>
        </w:rPr>
        <w:t>matter</w:t>
      </w:r>
      <w:r w:rsidRPr="006A4843">
        <w:rPr>
          <w:rFonts w:ascii="Arial" w:hAnsi="Arial" w:cs="Arial"/>
        </w:rPr>
        <w:t xml:space="preserve">.  Renewing the Tribe’s shellfish operation in Dungeness Bay will be covered by </w:t>
      </w:r>
      <w:r w:rsidR="000A1EEB" w:rsidRPr="006A4843">
        <w:rPr>
          <w:rFonts w:ascii="Arial" w:hAnsi="Arial" w:cs="Arial"/>
        </w:rPr>
        <w:t>a</w:t>
      </w:r>
      <w:r w:rsidRPr="006A4843">
        <w:rPr>
          <w:rFonts w:ascii="Arial" w:hAnsi="Arial" w:cs="Arial"/>
        </w:rPr>
        <w:t xml:space="preserve"> Programmatic ESA consultation provided we meet the required conservation measures. The Tribe is committed to meeting</w:t>
      </w:r>
      <w:r w:rsidR="006A4843">
        <w:rPr>
          <w:rFonts w:ascii="Arial" w:hAnsi="Arial" w:cs="Arial"/>
        </w:rPr>
        <w:t xml:space="preserve">, </w:t>
      </w:r>
      <w:r w:rsidRPr="00606D01">
        <w:rPr>
          <w:rFonts w:ascii="Arial" w:hAnsi="Arial" w:cs="Arial"/>
        </w:rPr>
        <w:t>and exceeding</w:t>
      </w:r>
      <w:r w:rsidR="006A4843">
        <w:rPr>
          <w:rFonts w:ascii="Arial" w:hAnsi="Arial" w:cs="Arial"/>
        </w:rPr>
        <w:t>,</w:t>
      </w:r>
      <w:r w:rsidR="006A4843" w:rsidRPr="00606D01">
        <w:rPr>
          <w:rFonts w:ascii="Arial" w:hAnsi="Arial" w:cs="Arial"/>
        </w:rPr>
        <w:t xml:space="preserve"> </w:t>
      </w:r>
      <w:r w:rsidRPr="00606D01">
        <w:rPr>
          <w:rFonts w:ascii="Arial" w:hAnsi="Arial" w:cs="Arial"/>
        </w:rPr>
        <w:t>these measures.  We have communicated with DNWR staff specif</w:t>
      </w:r>
      <w:r w:rsidRPr="006A4843">
        <w:rPr>
          <w:rFonts w:ascii="Arial" w:hAnsi="Arial" w:cs="Arial"/>
        </w:rPr>
        <w:t xml:space="preserve">ically regarding conservation measure #22 – marine debris removal </w:t>
      </w:r>
      <w:r w:rsidR="007A4F6D" w:rsidRPr="004B730C">
        <w:rPr>
          <w:rFonts w:ascii="Arial" w:hAnsi="Arial" w:cs="Arial"/>
        </w:rPr>
        <w:t>–</w:t>
      </w:r>
      <w:r w:rsidRPr="006A4843">
        <w:rPr>
          <w:rFonts w:ascii="Arial" w:hAnsi="Arial" w:cs="Arial"/>
        </w:rPr>
        <w:t xml:space="preserve">which stipulates </w:t>
      </w:r>
      <w:r w:rsidR="007A4F6D">
        <w:rPr>
          <w:rFonts w:ascii="Arial" w:hAnsi="Arial" w:cs="Arial"/>
        </w:rPr>
        <w:t>patrols</w:t>
      </w:r>
      <w:r w:rsidR="007A4F6D" w:rsidRPr="006A4843">
        <w:rPr>
          <w:rFonts w:ascii="Arial" w:hAnsi="Arial" w:cs="Arial"/>
        </w:rPr>
        <w:t xml:space="preserve"> </w:t>
      </w:r>
      <w:r w:rsidRPr="006A4843">
        <w:rPr>
          <w:rFonts w:ascii="Arial" w:hAnsi="Arial" w:cs="Arial"/>
        </w:rPr>
        <w:t xml:space="preserve">(at least every three months) and retrieval of </w:t>
      </w:r>
      <w:r w:rsidR="007A4F6D">
        <w:rPr>
          <w:rFonts w:ascii="Arial" w:hAnsi="Arial" w:cs="Arial"/>
        </w:rPr>
        <w:t xml:space="preserve">any </w:t>
      </w:r>
      <w:r w:rsidRPr="006A4843">
        <w:rPr>
          <w:rFonts w:ascii="Arial" w:hAnsi="Arial" w:cs="Arial"/>
        </w:rPr>
        <w:t xml:space="preserve">lost </w:t>
      </w:r>
      <w:r w:rsidR="00FC0256" w:rsidRPr="006A4843">
        <w:rPr>
          <w:rFonts w:ascii="Arial" w:hAnsi="Arial" w:cs="Arial"/>
        </w:rPr>
        <w:t>gear</w:t>
      </w:r>
      <w:r w:rsidR="00FC0256">
        <w:rPr>
          <w:rFonts w:ascii="Arial" w:hAnsi="Arial" w:cs="Arial"/>
        </w:rPr>
        <w:t xml:space="preserve"> and</w:t>
      </w:r>
      <w:r w:rsidR="00BE5F53">
        <w:rPr>
          <w:rFonts w:ascii="Arial" w:hAnsi="Arial" w:cs="Arial"/>
        </w:rPr>
        <w:t xml:space="preserve"> </w:t>
      </w:r>
      <w:r w:rsidRPr="00606D01">
        <w:rPr>
          <w:rFonts w:ascii="Arial" w:hAnsi="Arial" w:cs="Arial"/>
        </w:rPr>
        <w:t>believed we would work cooperatively</w:t>
      </w:r>
      <w:r w:rsidR="00BE5F53">
        <w:rPr>
          <w:rFonts w:ascii="Arial" w:hAnsi="Arial" w:cs="Arial"/>
        </w:rPr>
        <w:t xml:space="preserve"> </w:t>
      </w:r>
      <w:r w:rsidRPr="00606D01">
        <w:rPr>
          <w:rFonts w:ascii="Arial" w:hAnsi="Arial" w:cs="Arial"/>
        </w:rPr>
        <w:t>to meet this requirement.  However, in the Update letter, DNWR presents “Shoreline retrieval of aquaculture gear from August 1 - May 14, and retrieval from growing or standing eelgrass would also cause impacts from human distu</w:t>
      </w:r>
      <w:r w:rsidR="000A1EEB" w:rsidRPr="006A4843">
        <w:rPr>
          <w:rFonts w:ascii="Arial" w:hAnsi="Arial" w:cs="Arial"/>
        </w:rPr>
        <w:t>rbance and/or habitat alteration.”</w:t>
      </w:r>
      <w:r w:rsidRPr="006A4843">
        <w:rPr>
          <w:rFonts w:ascii="Arial" w:hAnsi="Arial" w:cs="Arial"/>
        </w:rPr>
        <w:t xml:space="preserve"> </w:t>
      </w:r>
    </w:p>
    <w:p w14:paraId="1C68BB59" w14:textId="77777777" w:rsidR="005275AF" w:rsidRDefault="005275AF" w:rsidP="00A72F2E">
      <w:pPr>
        <w:rPr>
          <w:rFonts w:ascii="Arial" w:hAnsi="Arial" w:cs="Arial"/>
        </w:rPr>
      </w:pPr>
    </w:p>
    <w:p w14:paraId="181A2D28" w14:textId="3D1B0216" w:rsidR="00A72F2E" w:rsidRPr="006A4843" w:rsidRDefault="000A1EEB" w:rsidP="00A72F2E">
      <w:pPr>
        <w:rPr>
          <w:rFonts w:ascii="Arial" w:hAnsi="Arial" w:cs="Arial"/>
        </w:rPr>
      </w:pPr>
      <w:r w:rsidRPr="006A4843">
        <w:rPr>
          <w:rFonts w:ascii="Arial" w:hAnsi="Arial" w:cs="Arial"/>
        </w:rPr>
        <w:t>This</w:t>
      </w:r>
      <w:r w:rsidR="00A72F2E" w:rsidRPr="006A4843">
        <w:rPr>
          <w:rFonts w:ascii="Arial" w:hAnsi="Arial" w:cs="Arial"/>
        </w:rPr>
        <w:t xml:space="preserve"> </w:t>
      </w:r>
      <w:r w:rsidR="00C928A2">
        <w:rPr>
          <w:rFonts w:ascii="Arial" w:hAnsi="Arial" w:cs="Arial"/>
        </w:rPr>
        <w:t xml:space="preserve">current revised (?) USF&amp;WS </w:t>
      </w:r>
      <w:r w:rsidR="007A4F6D">
        <w:rPr>
          <w:rFonts w:ascii="Arial" w:hAnsi="Arial" w:cs="Arial"/>
        </w:rPr>
        <w:t xml:space="preserve">position is unfounded and </w:t>
      </w:r>
      <w:r w:rsidR="00A72F2E" w:rsidRPr="006A4843">
        <w:rPr>
          <w:rFonts w:ascii="Arial" w:hAnsi="Arial" w:cs="Arial"/>
        </w:rPr>
        <w:t>clearly undermines our goal</w:t>
      </w:r>
      <w:r w:rsidR="00104CBD">
        <w:rPr>
          <w:rFonts w:ascii="Arial" w:hAnsi="Arial" w:cs="Arial"/>
        </w:rPr>
        <w:t xml:space="preserve"> </w:t>
      </w:r>
      <w:r w:rsidR="00A72F2E" w:rsidRPr="00606D01">
        <w:rPr>
          <w:rFonts w:ascii="Arial" w:hAnsi="Arial" w:cs="Arial"/>
        </w:rPr>
        <w:t xml:space="preserve">of achieving conservation measure #22.  </w:t>
      </w:r>
      <w:r w:rsidR="005275AF">
        <w:rPr>
          <w:rFonts w:ascii="Arial" w:hAnsi="Arial" w:cs="Arial"/>
        </w:rPr>
        <w:t>Our Tribe</w:t>
      </w:r>
      <w:r w:rsidR="00606D01">
        <w:rPr>
          <w:rFonts w:ascii="Arial" w:hAnsi="Arial" w:cs="Arial"/>
        </w:rPr>
        <w:t xml:space="preserve"> request</w:t>
      </w:r>
      <w:r w:rsidR="005275AF">
        <w:rPr>
          <w:rFonts w:ascii="Arial" w:hAnsi="Arial" w:cs="Arial"/>
        </w:rPr>
        <w:t>s</w:t>
      </w:r>
      <w:r w:rsidR="00606D01">
        <w:rPr>
          <w:rFonts w:ascii="Arial" w:hAnsi="Arial" w:cs="Arial"/>
        </w:rPr>
        <w:t xml:space="preserve"> that you please </w:t>
      </w:r>
      <w:r w:rsidR="00A72F2E" w:rsidRPr="00606D01">
        <w:rPr>
          <w:rFonts w:ascii="Arial" w:hAnsi="Arial" w:cs="Arial"/>
        </w:rPr>
        <w:t xml:space="preserve">provide a commitment to conduct </w:t>
      </w:r>
      <w:r w:rsidR="00322640">
        <w:rPr>
          <w:rFonts w:ascii="Arial" w:hAnsi="Arial" w:cs="Arial"/>
        </w:rPr>
        <w:t xml:space="preserve">monitoring </w:t>
      </w:r>
      <w:bookmarkStart w:id="0" w:name="_GoBack"/>
      <w:bookmarkEnd w:id="0"/>
      <w:r w:rsidR="007A4F6D">
        <w:rPr>
          <w:rFonts w:ascii="Arial" w:hAnsi="Arial" w:cs="Arial"/>
        </w:rPr>
        <w:t>patrols</w:t>
      </w:r>
      <w:r w:rsidR="00A72F2E" w:rsidRPr="00606D01">
        <w:rPr>
          <w:rFonts w:ascii="Arial" w:hAnsi="Arial" w:cs="Arial"/>
        </w:rPr>
        <w:t xml:space="preserve"> and work cooperatively</w:t>
      </w:r>
      <w:r w:rsidR="007A4F6D">
        <w:rPr>
          <w:rFonts w:ascii="Arial" w:hAnsi="Arial" w:cs="Arial"/>
        </w:rPr>
        <w:t xml:space="preserve"> with Refuge staff</w:t>
      </w:r>
      <w:r w:rsidR="00A72F2E" w:rsidRPr="00606D01">
        <w:rPr>
          <w:rFonts w:ascii="Arial" w:hAnsi="Arial" w:cs="Arial"/>
        </w:rPr>
        <w:t xml:space="preserve"> to retrieve any lost gear</w:t>
      </w:r>
      <w:r w:rsidR="007A4F6D">
        <w:rPr>
          <w:rFonts w:ascii="Arial" w:hAnsi="Arial" w:cs="Arial"/>
        </w:rPr>
        <w:t>.</w:t>
      </w:r>
      <w:r w:rsidR="00A72F2E" w:rsidRPr="00606D01">
        <w:rPr>
          <w:rFonts w:ascii="Arial" w:hAnsi="Arial" w:cs="Arial"/>
        </w:rPr>
        <w:t>  Without written agreement</w:t>
      </w:r>
      <w:r w:rsidR="00606D01">
        <w:rPr>
          <w:rFonts w:ascii="Arial" w:hAnsi="Arial" w:cs="Arial"/>
        </w:rPr>
        <w:t xml:space="preserve"> to meet this conservation measure</w:t>
      </w:r>
      <w:r w:rsidR="00102BBE">
        <w:rPr>
          <w:rFonts w:ascii="Arial" w:hAnsi="Arial" w:cs="Arial"/>
        </w:rPr>
        <w:t>,</w:t>
      </w:r>
      <w:r w:rsidR="00A72F2E" w:rsidRPr="00606D01">
        <w:rPr>
          <w:rFonts w:ascii="Arial" w:hAnsi="Arial" w:cs="Arial"/>
        </w:rPr>
        <w:t xml:space="preserve"> the Tribe will be </w:t>
      </w:r>
      <w:r w:rsidRPr="00606D01">
        <w:rPr>
          <w:rFonts w:ascii="Arial" w:hAnsi="Arial" w:cs="Arial"/>
        </w:rPr>
        <w:t>required</w:t>
      </w:r>
      <w:r w:rsidR="00C976FB" w:rsidRPr="00606D01">
        <w:rPr>
          <w:rFonts w:ascii="Arial" w:hAnsi="Arial" w:cs="Arial"/>
        </w:rPr>
        <w:t xml:space="preserve"> to complete</w:t>
      </w:r>
      <w:r w:rsidR="00A72F2E" w:rsidRPr="006A4843">
        <w:rPr>
          <w:rFonts w:ascii="Arial" w:hAnsi="Arial" w:cs="Arial"/>
        </w:rPr>
        <w:t xml:space="preserve"> section 7 consultation, </w:t>
      </w:r>
      <w:r w:rsidR="00A72F2E" w:rsidRPr="006A4843">
        <w:rPr>
          <w:rFonts w:ascii="Arial" w:hAnsi="Arial" w:cs="Arial"/>
        </w:rPr>
        <w:lastRenderedPageBreak/>
        <w:t xml:space="preserve">despite meeting and exceeding the other conservation measure conditions.  As you will see in the accompanying materials, our </w:t>
      </w:r>
      <w:r w:rsidR="00102BBE">
        <w:rPr>
          <w:rFonts w:ascii="Arial" w:hAnsi="Arial" w:cs="Arial"/>
        </w:rPr>
        <w:t>proposed growing methods</w:t>
      </w:r>
      <w:r w:rsidR="00A72F2E" w:rsidRPr="006A4843">
        <w:rPr>
          <w:rFonts w:ascii="Arial" w:hAnsi="Arial" w:cs="Arial"/>
        </w:rPr>
        <w:t xml:space="preserve"> incur minimal gear loss because</w:t>
      </w:r>
      <w:r w:rsidR="00102BBE">
        <w:rPr>
          <w:rFonts w:ascii="Arial" w:hAnsi="Arial" w:cs="Arial"/>
        </w:rPr>
        <w:t xml:space="preserve"> the bags</w:t>
      </w:r>
      <w:r w:rsidR="00A72F2E" w:rsidRPr="006A4843">
        <w:rPr>
          <w:rFonts w:ascii="Arial" w:hAnsi="Arial" w:cs="Arial"/>
        </w:rPr>
        <w:t xml:space="preserve"> have a low profile, no attached flotation and are securely fastened to the bottom.</w:t>
      </w:r>
      <w:r w:rsidR="00C976FB" w:rsidRPr="006A4843">
        <w:rPr>
          <w:rFonts w:ascii="Arial" w:hAnsi="Arial" w:cs="Arial"/>
        </w:rPr>
        <w:t xml:space="preserve">  Requiring Section 7 consultation because of an unwillingness </w:t>
      </w:r>
      <w:r w:rsidR="00606D01">
        <w:rPr>
          <w:rFonts w:ascii="Arial" w:hAnsi="Arial" w:cs="Arial"/>
        </w:rPr>
        <w:t xml:space="preserve">of USFWS </w:t>
      </w:r>
      <w:r w:rsidR="00C976FB" w:rsidRPr="00606D01">
        <w:rPr>
          <w:rFonts w:ascii="Arial" w:hAnsi="Arial" w:cs="Arial"/>
        </w:rPr>
        <w:t>to collaborate on this measure</w:t>
      </w:r>
      <w:r w:rsidR="00B81999" w:rsidRPr="00606D01">
        <w:rPr>
          <w:rFonts w:ascii="Arial" w:hAnsi="Arial" w:cs="Arial"/>
        </w:rPr>
        <w:t xml:space="preserve"> </w:t>
      </w:r>
      <w:r w:rsidR="00606D01">
        <w:rPr>
          <w:rFonts w:ascii="Arial" w:hAnsi="Arial" w:cs="Arial"/>
        </w:rPr>
        <w:t>provides</w:t>
      </w:r>
      <w:r w:rsidR="00B81999" w:rsidRPr="00606D01">
        <w:rPr>
          <w:rFonts w:ascii="Arial" w:hAnsi="Arial" w:cs="Arial"/>
        </w:rPr>
        <w:t xml:space="preserve"> an additional barrier.</w:t>
      </w:r>
    </w:p>
    <w:p w14:paraId="03814435" w14:textId="77777777" w:rsidR="00B857F6" w:rsidRPr="006A4843" w:rsidRDefault="00B857F6" w:rsidP="00B857F6">
      <w:pPr>
        <w:pStyle w:val="NoSpacing"/>
        <w:rPr>
          <w:rFonts w:ascii="Arial" w:eastAsia="Calibri" w:hAnsi="Arial" w:cs="Arial"/>
          <w:sz w:val="24"/>
          <w:szCs w:val="24"/>
        </w:rPr>
      </w:pPr>
    </w:p>
    <w:p w14:paraId="25909C11" w14:textId="08DD1868" w:rsidR="00466B63" w:rsidRDefault="00DB4696" w:rsidP="00FC0256">
      <w:pPr>
        <w:pStyle w:val="ListParagraph"/>
        <w:spacing w:after="0" w:line="240" w:lineRule="auto"/>
        <w:ind w:left="0"/>
        <w:rPr>
          <w:rFonts w:ascii="Arial" w:hAnsi="Arial" w:cs="Arial"/>
          <w:sz w:val="24"/>
          <w:szCs w:val="24"/>
        </w:rPr>
      </w:pPr>
      <w:r w:rsidRPr="006A4843">
        <w:rPr>
          <w:rFonts w:ascii="Arial" w:hAnsi="Arial" w:cs="Arial"/>
          <w:sz w:val="24"/>
          <w:szCs w:val="24"/>
        </w:rPr>
        <w:t>To s</w:t>
      </w:r>
      <w:r w:rsidR="00606D01">
        <w:rPr>
          <w:rFonts w:ascii="Arial" w:hAnsi="Arial" w:cs="Arial"/>
          <w:sz w:val="24"/>
          <w:szCs w:val="24"/>
        </w:rPr>
        <w:t>tate</w:t>
      </w:r>
      <w:r w:rsidRPr="00606D01">
        <w:rPr>
          <w:rFonts w:ascii="Arial" w:hAnsi="Arial" w:cs="Arial"/>
          <w:sz w:val="24"/>
          <w:szCs w:val="24"/>
        </w:rPr>
        <w:t xml:space="preserve"> the obvious, </w:t>
      </w:r>
      <w:r w:rsidR="00C22DA0">
        <w:rPr>
          <w:rFonts w:ascii="Arial" w:hAnsi="Arial" w:cs="Arial"/>
          <w:sz w:val="24"/>
          <w:szCs w:val="24"/>
        </w:rPr>
        <w:t>Jamestown Tribe is frustrated.</w:t>
      </w:r>
      <w:r w:rsidR="00FC0256">
        <w:rPr>
          <w:rFonts w:ascii="Arial" w:hAnsi="Arial" w:cs="Arial"/>
          <w:sz w:val="24"/>
          <w:szCs w:val="24"/>
        </w:rPr>
        <w:t xml:space="preserve"> </w:t>
      </w:r>
      <w:r w:rsidRPr="006A4843">
        <w:rPr>
          <w:rFonts w:ascii="Arial" w:hAnsi="Arial" w:cs="Arial"/>
          <w:sz w:val="24"/>
          <w:szCs w:val="24"/>
        </w:rPr>
        <w:t xml:space="preserve"> </w:t>
      </w:r>
      <w:r w:rsidR="005275AF">
        <w:rPr>
          <w:rFonts w:ascii="Arial" w:hAnsi="Arial" w:cs="Arial"/>
          <w:sz w:val="24"/>
          <w:szCs w:val="24"/>
        </w:rPr>
        <w:t xml:space="preserve">We </w:t>
      </w:r>
      <w:r w:rsidR="00C928A2">
        <w:rPr>
          <w:rFonts w:ascii="Arial" w:hAnsi="Arial" w:cs="Arial"/>
          <w:sz w:val="24"/>
          <w:szCs w:val="24"/>
        </w:rPr>
        <w:t xml:space="preserve">urge that </w:t>
      </w:r>
      <w:r w:rsidR="00A161B9">
        <w:rPr>
          <w:rFonts w:ascii="Arial" w:hAnsi="Arial" w:cs="Arial"/>
          <w:sz w:val="24"/>
          <w:szCs w:val="24"/>
        </w:rPr>
        <w:t xml:space="preserve">after </w:t>
      </w:r>
      <w:r w:rsidR="00C928A2">
        <w:rPr>
          <w:rFonts w:ascii="Arial" w:hAnsi="Arial" w:cs="Arial"/>
          <w:sz w:val="24"/>
          <w:szCs w:val="24"/>
        </w:rPr>
        <w:t>you</w:t>
      </w:r>
      <w:r w:rsidR="000A1EEB" w:rsidRPr="00606D01">
        <w:rPr>
          <w:rFonts w:ascii="Arial" w:hAnsi="Arial" w:cs="Arial"/>
          <w:sz w:val="24"/>
          <w:szCs w:val="24"/>
        </w:rPr>
        <w:t xml:space="preserve"> review the attached materials</w:t>
      </w:r>
      <w:r w:rsidR="00A161B9">
        <w:rPr>
          <w:rFonts w:ascii="Arial" w:hAnsi="Arial" w:cs="Arial"/>
          <w:sz w:val="24"/>
          <w:szCs w:val="24"/>
        </w:rPr>
        <w:t>,</w:t>
      </w:r>
      <w:r w:rsidR="000A1EEB" w:rsidRPr="00606D01">
        <w:rPr>
          <w:rFonts w:ascii="Arial" w:hAnsi="Arial" w:cs="Arial"/>
          <w:sz w:val="24"/>
          <w:szCs w:val="24"/>
        </w:rPr>
        <w:t xml:space="preserve"> USFWS will </w:t>
      </w:r>
      <w:r w:rsidR="00B81999" w:rsidRPr="006A4843">
        <w:rPr>
          <w:rFonts w:ascii="Arial" w:hAnsi="Arial" w:cs="Arial"/>
          <w:sz w:val="24"/>
          <w:szCs w:val="24"/>
        </w:rPr>
        <w:t>clearly communicate</w:t>
      </w:r>
      <w:r w:rsidR="00C22DA0">
        <w:rPr>
          <w:rFonts w:ascii="Arial" w:hAnsi="Arial" w:cs="Arial"/>
          <w:sz w:val="24"/>
          <w:szCs w:val="24"/>
        </w:rPr>
        <w:t xml:space="preserve"> you have</w:t>
      </w:r>
      <w:r w:rsidR="00B81999" w:rsidRPr="006A4843">
        <w:rPr>
          <w:rFonts w:ascii="Arial" w:hAnsi="Arial" w:cs="Arial"/>
          <w:sz w:val="24"/>
          <w:szCs w:val="24"/>
        </w:rPr>
        <w:t xml:space="preserve"> no objection to the</w:t>
      </w:r>
      <w:r w:rsidR="000A1EEB" w:rsidRPr="006A4843">
        <w:rPr>
          <w:rFonts w:ascii="Arial" w:hAnsi="Arial" w:cs="Arial"/>
          <w:sz w:val="24"/>
          <w:szCs w:val="24"/>
        </w:rPr>
        <w:t xml:space="preserve"> proposal to USACE and </w:t>
      </w:r>
      <w:r w:rsidR="00B81999" w:rsidRPr="006A4843">
        <w:rPr>
          <w:rFonts w:ascii="Arial" w:hAnsi="Arial" w:cs="Arial"/>
          <w:sz w:val="24"/>
          <w:szCs w:val="24"/>
        </w:rPr>
        <w:t>Clallam County</w:t>
      </w:r>
      <w:r w:rsidR="00606D01">
        <w:rPr>
          <w:rFonts w:ascii="Arial" w:hAnsi="Arial" w:cs="Arial"/>
          <w:sz w:val="24"/>
          <w:szCs w:val="24"/>
        </w:rPr>
        <w:t xml:space="preserve"> and</w:t>
      </w:r>
      <w:r w:rsidR="000A1EEB" w:rsidRPr="00606D01">
        <w:rPr>
          <w:rFonts w:ascii="Arial" w:hAnsi="Arial" w:cs="Arial"/>
          <w:sz w:val="24"/>
          <w:szCs w:val="24"/>
        </w:rPr>
        <w:t xml:space="preserve"> commit to allowing the Tribe to cooperatively achieve conservation measure #22. </w:t>
      </w:r>
      <w:r w:rsidR="00A161B9">
        <w:rPr>
          <w:rFonts w:ascii="Arial" w:hAnsi="Arial" w:cs="Arial"/>
          <w:sz w:val="24"/>
          <w:szCs w:val="24"/>
        </w:rPr>
        <w:t xml:space="preserve"> We want to remind you that you have not provided any evidence that our operation will have a detrimental impact and within and adjacent to existing natural refuges.  </w:t>
      </w:r>
    </w:p>
    <w:p w14:paraId="2F99940D" w14:textId="31D183FA" w:rsidR="00A161B9" w:rsidRDefault="00A161B9" w:rsidP="00FC0256">
      <w:pPr>
        <w:pStyle w:val="ListParagraph"/>
        <w:spacing w:after="0" w:line="240" w:lineRule="auto"/>
        <w:ind w:left="0"/>
        <w:rPr>
          <w:rFonts w:ascii="Arial" w:hAnsi="Arial" w:cs="Arial"/>
          <w:sz w:val="24"/>
          <w:szCs w:val="24"/>
        </w:rPr>
      </w:pPr>
    </w:p>
    <w:p w14:paraId="4DC0CBB6" w14:textId="08402817" w:rsidR="00A161B9" w:rsidRPr="00FC0256" w:rsidRDefault="00A161B9" w:rsidP="00FC0256">
      <w:pPr>
        <w:pStyle w:val="ListParagraph"/>
        <w:spacing w:after="0" w:line="240" w:lineRule="auto"/>
        <w:ind w:left="0"/>
        <w:rPr>
          <w:rFonts w:ascii="Arial" w:hAnsi="Arial" w:cs="Arial"/>
          <w:sz w:val="24"/>
          <w:szCs w:val="24"/>
        </w:rPr>
      </w:pPr>
      <w:r>
        <w:rPr>
          <w:rFonts w:ascii="Arial" w:hAnsi="Arial" w:cs="Arial"/>
          <w:sz w:val="24"/>
          <w:szCs w:val="24"/>
        </w:rPr>
        <w:t>Once again, consistent with our government-to-government relationship and commitment to our Self-governing and Self-Reliant goals, the USF&amp;WS will become a respectful partner with our Tribe and constructive and progressive actions.   It does amaze me and our Council how much resources we are forced to spend to engage in a fishery activity consistent with our culture</w:t>
      </w:r>
      <w:r w:rsidR="0059398F">
        <w:rPr>
          <w:rFonts w:ascii="Arial" w:hAnsi="Arial" w:cs="Arial"/>
          <w:sz w:val="24"/>
          <w:szCs w:val="24"/>
        </w:rPr>
        <w:t xml:space="preserve"> and create jobs and revenue for our community programs</w:t>
      </w:r>
      <w:r>
        <w:rPr>
          <w:rFonts w:ascii="Arial" w:hAnsi="Arial" w:cs="Arial"/>
          <w:sz w:val="24"/>
          <w:szCs w:val="24"/>
        </w:rPr>
        <w:t xml:space="preserve">.  We are frustrated your staff continues to find ways for “why not” as opposed to “how to” make something constructive happen. </w:t>
      </w:r>
    </w:p>
    <w:p w14:paraId="5C71ECCA" w14:textId="77777777" w:rsidR="00E01C76" w:rsidRPr="006A4843" w:rsidRDefault="00E01C76" w:rsidP="00466B63">
      <w:pPr>
        <w:pStyle w:val="NoSpacing"/>
        <w:rPr>
          <w:rFonts w:ascii="Arial" w:hAnsi="Arial" w:cs="Arial"/>
          <w:sz w:val="24"/>
          <w:szCs w:val="24"/>
        </w:rPr>
      </w:pPr>
    </w:p>
    <w:p w14:paraId="1995F407" w14:textId="77777777" w:rsidR="00E01C76" w:rsidRPr="006A4843" w:rsidRDefault="00E01C76" w:rsidP="00DB4696">
      <w:pPr>
        <w:pStyle w:val="NoSpacing"/>
        <w:spacing w:after="120"/>
        <w:rPr>
          <w:rFonts w:ascii="Arial" w:hAnsi="Arial" w:cs="Arial"/>
          <w:sz w:val="24"/>
          <w:szCs w:val="24"/>
        </w:rPr>
      </w:pPr>
      <w:r w:rsidRPr="006A4843">
        <w:rPr>
          <w:rFonts w:ascii="Arial" w:hAnsi="Arial" w:cs="Arial"/>
          <w:sz w:val="24"/>
          <w:szCs w:val="24"/>
        </w:rPr>
        <w:t xml:space="preserve">Sincerely, </w:t>
      </w:r>
    </w:p>
    <w:p w14:paraId="663B91A8" w14:textId="3BA7F71C" w:rsidR="00A72F2E" w:rsidRPr="00FC0256" w:rsidRDefault="00FC0256" w:rsidP="00466B63">
      <w:pPr>
        <w:pStyle w:val="NoSpacing"/>
        <w:rPr>
          <w:noProof/>
          <w:sz w:val="24"/>
          <w:szCs w:val="24"/>
        </w:rPr>
      </w:pPr>
      <w:r>
        <w:rPr>
          <w:noProof/>
        </w:rPr>
        <w:drawing>
          <wp:inline distT="0" distB="0" distL="0" distR="0" wp14:anchorId="58D3940B" wp14:editId="7034FBAC">
            <wp:extent cx="1780426" cy="416257"/>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2317" cy="423713"/>
                    </a:xfrm>
                    <a:prstGeom prst="rect">
                      <a:avLst/>
                    </a:prstGeom>
                    <a:noFill/>
                    <a:ln>
                      <a:noFill/>
                    </a:ln>
                  </pic:spPr>
                </pic:pic>
              </a:graphicData>
            </a:graphic>
          </wp:inline>
        </w:drawing>
      </w:r>
    </w:p>
    <w:p w14:paraId="0905BED5" w14:textId="2FD6C257" w:rsidR="00466B63" w:rsidRDefault="00E01C76" w:rsidP="00B81999">
      <w:pPr>
        <w:pStyle w:val="NoSpacing"/>
        <w:rPr>
          <w:rFonts w:ascii="Arial" w:hAnsi="Arial" w:cs="Arial"/>
          <w:sz w:val="24"/>
          <w:szCs w:val="24"/>
        </w:rPr>
      </w:pPr>
      <w:r w:rsidRPr="00606D01">
        <w:rPr>
          <w:rFonts w:ascii="Arial" w:hAnsi="Arial" w:cs="Arial"/>
          <w:sz w:val="24"/>
          <w:szCs w:val="24"/>
        </w:rPr>
        <w:t xml:space="preserve">W. Ron Allen, </w:t>
      </w:r>
      <w:r w:rsidR="00DB4696" w:rsidRPr="00606D01">
        <w:rPr>
          <w:rFonts w:ascii="Arial" w:hAnsi="Arial" w:cs="Arial"/>
          <w:sz w:val="24"/>
          <w:szCs w:val="24"/>
        </w:rPr>
        <w:t>Chairman</w:t>
      </w:r>
      <w:r w:rsidRPr="00606D01">
        <w:rPr>
          <w:rFonts w:ascii="Arial" w:hAnsi="Arial" w:cs="Arial"/>
          <w:sz w:val="24"/>
          <w:szCs w:val="24"/>
        </w:rPr>
        <w:t>/CEO</w:t>
      </w:r>
    </w:p>
    <w:p w14:paraId="5CEA4577" w14:textId="2277D979" w:rsidR="00DC6CB5" w:rsidRDefault="00DC6CB5" w:rsidP="00B81999">
      <w:pPr>
        <w:pStyle w:val="NoSpacing"/>
        <w:rPr>
          <w:sz w:val="24"/>
          <w:szCs w:val="24"/>
        </w:rPr>
      </w:pPr>
    </w:p>
    <w:p w14:paraId="6ADEB85E" w14:textId="2237BB38" w:rsidR="00DC6CB5" w:rsidRDefault="00DC6CB5" w:rsidP="00B81999">
      <w:pPr>
        <w:pStyle w:val="NoSpacing"/>
        <w:rPr>
          <w:sz w:val="24"/>
          <w:szCs w:val="24"/>
        </w:rPr>
      </w:pPr>
      <w:r>
        <w:rPr>
          <w:sz w:val="24"/>
          <w:szCs w:val="24"/>
        </w:rPr>
        <w:t>Attachments:</w:t>
      </w:r>
      <w:r>
        <w:rPr>
          <w:sz w:val="24"/>
          <w:szCs w:val="24"/>
        </w:rPr>
        <w:tab/>
        <w:t>JST response letter June 28, 2019</w:t>
      </w:r>
    </w:p>
    <w:p w14:paraId="1A52C630" w14:textId="1F718587" w:rsidR="00DC6CB5" w:rsidRDefault="00DC6CB5" w:rsidP="00B81999">
      <w:pPr>
        <w:pStyle w:val="NoSpacing"/>
        <w:rPr>
          <w:sz w:val="24"/>
          <w:szCs w:val="24"/>
        </w:rPr>
      </w:pPr>
      <w:r>
        <w:rPr>
          <w:sz w:val="24"/>
          <w:szCs w:val="24"/>
        </w:rPr>
        <w:tab/>
      </w:r>
      <w:r>
        <w:rPr>
          <w:sz w:val="24"/>
          <w:szCs w:val="24"/>
        </w:rPr>
        <w:tab/>
      </w:r>
      <w:r w:rsidR="00A778D0">
        <w:rPr>
          <w:sz w:val="24"/>
          <w:szCs w:val="24"/>
        </w:rPr>
        <w:t>A</w:t>
      </w:r>
      <w:r w:rsidR="0015662A">
        <w:rPr>
          <w:sz w:val="24"/>
          <w:szCs w:val="24"/>
        </w:rPr>
        <w:t xml:space="preserve"> - </w:t>
      </w:r>
      <w:r>
        <w:rPr>
          <w:sz w:val="24"/>
          <w:szCs w:val="24"/>
        </w:rPr>
        <w:t>Bird Distribution Patterns in Dungeness Bay</w:t>
      </w:r>
    </w:p>
    <w:p w14:paraId="3C22359C" w14:textId="14479CC9" w:rsidR="00DC6CB5" w:rsidRDefault="00DC6CB5" w:rsidP="00B81999">
      <w:pPr>
        <w:pStyle w:val="NoSpacing"/>
        <w:rPr>
          <w:sz w:val="24"/>
          <w:szCs w:val="24"/>
        </w:rPr>
      </w:pPr>
      <w:r>
        <w:rPr>
          <w:sz w:val="24"/>
          <w:szCs w:val="24"/>
        </w:rPr>
        <w:tab/>
      </w:r>
      <w:r>
        <w:rPr>
          <w:sz w:val="24"/>
          <w:szCs w:val="24"/>
        </w:rPr>
        <w:tab/>
      </w:r>
      <w:r w:rsidR="00A778D0">
        <w:rPr>
          <w:sz w:val="24"/>
          <w:szCs w:val="24"/>
        </w:rPr>
        <w:t>B</w:t>
      </w:r>
      <w:r w:rsidR="0015662A">
        <w:rPr>
          <w:sz w:val="24"/>
          <w:szCs w:val="24"/>
        </w:rPr>
        <w:t xml:space="preserve"> - </w:t>
      </w:r>
      <w:r>
        <w:rPr>
          <w:sz w:val="24"/>
          <w:szCs w:val="24"/>
        </w:rPr>
        <w:t>Dungeness Shellfish Monitoring &amp; Mitigation Plan</w:t>
      </w:r>
    </w:p>
    <w:p w14:paraId="4E2E6FE9" w14:textId="02486AEF" w:rsidR="00DC6CB5" w:rsidRDefault="00DC6CB5" w:rsidP="00B81999">
      <w:pPr>
        <w:pStyle w:val="NoSpacing"/>
        <w:rPr>
          <w:sz w:val="24"/>
          <w:szCs w:val="24"/>
        </w:rPr>
      </w:pPr>
      <w:r>
        <w:rPr>
          <w:sz w:val="24"/>
          <w:szCs w:val="24"/>
        </w:rPr>
        <w:tab/>
      </w:r>
      <w:r>
        <w:rPr>
          <w:sz w:val="24"/>
          <w:szCs w:val="24"/>
        </w:rPr>
        <w:tab/>
      </w:r>
      <w:r w:rsidR="00A778D0">
        <w:rPr>
          <w:sz w:val="24"/>
          <w:szCs w:val="24"/>
        </w:rPr>
        <w:t>C</w:t>
      </w:r>
      <w:r w:rsidR="0015662A">
        <w:rPr>
          <w:sz w:val="24"/>
          <w:szCs w:val="24"/>
        </w:rPr>
        <w:t xml:space="preserve"> - </w:t>
      </w:r>
      <w:r>
        <w:rPr>
          <w:sz w:val="24"/>
          <w:szCs w:val="24"/>
        </w:rPr>
        <w:t xml:space="preserve">Dungeness Shellfish Farm </w:t>
      </w:r>
      <w:r w:rsidR="0015662A">
        <w:rPr>
          <w:sz w:val="24"/>
          <w:szCs w:val="24"/>
        </w:rPr>
        <w:t>Operational Plan</w:t>
      </w:r>
    </w:p>
    <w:p w14:paraId="601B22F5" w14:textId="4B783B0F" w:rsidR="0015662A" w:rsidRPr="00C22DA0" w:rsidRDefault="0015662A" w:rsidP="00B81999">
      <w:pPr>
        <w:pStyle w:val="NoSpacing"/>
        <w:rPr>
          <w:sz w:val="24"/>
          <w:szCs w:val="24"/>
        </w:rPr>
      </w:pPr>
      <w:r>
        <w:rPr>
          <w:sz w:val="24"/>
          <w:szCs w:val="24"/>
        </w:rPr>
        <w:tab/>
      </w:r>
      <w:r>
        <w:rPr>
          <w:sz w:val="24"/>
          <w:szCs w:val="24"/>
        </w:rPr>
        <w:tab/>
      </w:r>
      <w:r w:rsidR="00A778D0">
        <w:rPr>
          <w:sz w:val="24"/>
          <w:szCs w:val="24"/>
        </w:rPr>
        <w:t>D – Confluence Report Re: Shellfish Aquaculture &amp; Bird Interactions</w:t>
      </w:r>
    </w:p>
    <w:sectPr w:rsidR="0015662A" w:rsidRPr="00C22DA0" w:rsidSect="00380191">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C68D0" w14:textId="77777777" w:rsidR="00AA6B5F" w:rsidRDefault="00AA6B5F" w:rsidP="0014765F">
      <w:r>
        <w:separator/>
      </w:r>
    </w:p>
  </w:endnote>
  <w:endnote w:type="continuationSeparator" w:id="0">
    <w:p w14:paraId="505FBC29" w14:textId="77777777" w:rsidR="00AA6B5F" w:rsidRDefault="00AA6B5F" w:rsidP="00147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4A69C" w14:textId="77777777" w:rsidR="00AA6B5F" w:rsidRDefault="00AA6B5F" w:rsidP="0014765F">
      <w:r>
        <w:separator/>
      </w:r>
    </w:p>
  </w:footnote>
  <w:footnote w:type="continuationSeparator" w:id="0">
    <w:p w14:paraId="32FEE8B6" w14:textId="77777777" w:rsidR="00AA6B5F" w:rsidRDefault="00AA6B5F" w:rsidP="00147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E6945" w14:textId="77777777" w:rsidR="00B857F6" w:rsidRPr="00380191" w:rsidRDefault="00380191" w:rsidP="00780A16">
    <w:pPr>
      <w:pStyle w:val="Header"/>
      <w:tabs>
        <w:tab w:val="clear" w:pos="4680"/>
        <w:tab w:val="clear" w:pos="9360"/>
        <w:tab w:val="left" w:pos="1755"/>
      </w:tabs>
      <w:spacing w:before="120"/>
      <w:rPr>
        <w:b/>
      </w:rPr>
    </w:pPr>
    <w:r w:rsidRPr="00380191">
      <w:rPr>
        <w:b/>
        <w:noProof/>
      </w:rPr>
      <w:t>Jamestown S’Klallam Letter to USFWS Regional Director Thorson</w:t>
    </w:r>
    <w:r w:rsidRPr="00380191">
      <w:rPr>
        <w:b/>
        <w:noProof/>
      </w:rPr>
      <w:tab/>
    </w:r>
    <w:r w:rsidRPr="00380191">
      <w:rPr>
        <w:b/>
        <w:noProof/>
      </w:rPr>
      <w:tab/>
      <w:t xml:space="preserve">Page </w:t>
    </w:r>
    <w:r w:rsidRPr="00380191">
      <w:rPr>
        <w:b/>
        <w:bCs/>
        <w:noProof/>
      </w:rPr>
      <w:fldChar w:fldCharType="begin"/>
    </w:r>
    <w:r w:rsidRPr="00380191">
      <w:rPr>
        <w:b/>
        <w:bCs/>
        <w:noProof/>
      </w:rPr>
      <w:instrText xml:space="preserve"> PAGE  \* Arabic  \* MERGEFORMAT </w:instrText>
    </w:r>
    <w:r w:rsidRPr="00380191">
      <w:rPr>
        <w:b/>
        <w:bCs/>
        <w:noProof/>
      </w:rPr>
      <w:fldChar w:fldCharType="separate"/>
    </w:r>
    <w:r w:rsidR="001D3183">
      <w:rPr>
        <w:b/>
        <w:bCs/>
        <w:noProof/>
      </w:rPr>
      <w:t>2</w:t>
    </w:r>
    <w:r w:rsidRPr="00380191">
      <w:rPr>
        <w:b/>
        <w:bCs/>
        <w:noProof/>
      </w:rPr>
      <w:fldChar w:fldCharType="end"/>
    </w:r>
    <w:r w:rsidRPr="00380191">
      <w:rPr>
        <w:b/>
        <w:noProof/>
      </w:rPr>
      <w:t xml:space="preserve"> of </w:t>
    </w:r>
    <w:r w:rsidRPr="00380191">
      <w:rPr>
        <w:b/>
        <w:bCs/>
        <w:noProof/>
      </w:rPr>
      <w:fldChar w:fldCharType="begin"/>
    </w:r>
    <w:r w:rsidRPr="00380191">
      <w:rPr>
        <w:b/>
        <w:bCs/>
        <w:noProof/>
      </w:rPr>
      <w:instrText xml:space="preserve"> NUMPAGES  \* Arabic  \* MERGEFORMAT </w:instrText>
    </w:r>
    <w:r w:rsidRPr="00380191">
      <w:rPr>
        <w:b/>
        <w:bCs/>
        <w:noProof/>
      </w:rPr>
      <w:fldChar w:fldCharType="separate"/>
    </w:r>
    <w:r w:rsidR="001D3183">
      <w:rPr>
        <w:b/>
        <w:bCs/>
        <w:noProof/>
      </w:rPr>
      <w:t>3</w:t>
    </w:r>
    <w:r w:rsidRPr="00380191">
      <w:rPr>
        <w:b/>
        <w:bCs/>
        <w:noProof/>
      </w:rPr>
      <w:fldChar w:fldCharType="end"/>
    </w:r>
  </w:p>
  <w:p w14:paraId="1D594F64" w14:textId="5C0253E0" w:rsidR="00B857F6" w:rsidRPr="00380191" w:rsidRDefault="00A72F2E" w:rsidP="00780A16">
    <w:pPr>
      <w:pStyle w:val="Header"/>
      <w:spacing w:after="360"/>
      <w:rPr>
        <w:b/>
      </w:rPr>
    </w:pPr>
    <w:r>
      <w:rPr>
        <w:b/>
      </w:rPr>
      <w:t>July 12</w:t>
    </w:r>
    <w:r w:rsidR="00380191" w:rsidRPr="00380191">
      <w:rPr>
        <w:b/>
      </w:rPr>
      <w:t>, 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F4B8A" w14:textId="77777777" w:rsidR="00B857F6" w:rsidRDefault="00B857F6" w:rsidP="00B857F6">
    <w:pPr>
      <w:pStyle w:val="Header"/>
      <w:jc w:val="center"/>
    </w:pPr>
    <w:r w:rsidRPr="002707B1">
      <w:rPr>
        <w:noProof/>
      </w:rPr>
      <w:drawing>
        <wp:inline distT="0" distB="0" distL="0" distR="0" wp14:anchorId="5518FFCC" wp14:editId="3B1A085B">
          <wp:extent cx="5943600" cy="1112844"/>
          <wp:effectExtent l="0" t="0" r="0" b="0"/>
          <wp:docPr id="1" name="Picture 1" descr="C:\Users\rallen\Documents\DOCUMENTS - PRIMARY\TRIBAL DOCUMENTS - PRIMARY\Chairman - CEO Documents\Letter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llen\Documents\DOCUMENTS - PRIMARY\TRIBAL DOCUMENTS - PRIMARY\Chairman - CEO Documents\Letterhe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1128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8A653D"/>
    <w:multiLevelType w:val="hybridMultilevel"/>
    <w:tmpl w:val="CB58A5E4"/>
    <w:lvl w:ilvl="0" w:tplc="9DC62242">
      <w:start w:val="1"/>
      <w:numFmt w:val="decimal"/>
      <w:lvlText w:val="%1)"/>
      <w:lvlJc w:val="left"/>
      <w:pPr>
        <w:tabs>
          <w:tab w:val="num" w:pos="720"/>
        </w:tabs>
        <w:ind w:left="72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864"/>
    <w:rsid w:val="00017128"/>
    <w:rsid w:val="0003439A"/>
    <w:rsid w:val="00046BC3"/>
    <w:rsid w:val="000527C7"/>
    <w:rsid w:val="00062924"/>
    <w:rsid w:val="00064405"/>
    <w:rsid w:val="000921F4"/>
    <w:rsid w:val="000A1EEB"/>
    <w:rsid w:val="000A40FE"/>
    <w:rsid w:val="000C3159"/>
    <w:rsid w:val="000D4424"/>
    <w:rsid w:val="000E2B7F"/>
    <w:rsid w:val="00102558"/>
    <w:rsid w:val="00102BBE"/>
    <w:rsid w:val="00104CBD"/>
    <w:rsid w:val="0014765F"/>
    <w:rsid w:val="001526FC"/>
    <w:rsid w:val="00154CF4"/>
    <w:rsid w:val="0015662A"/>
    <w:rsid w:val="001667B8"/>
    <w:rsid w:val="00167FB6"/>
    <w:rsid w:val="001D3183"/>
    <w:rsid w:val="001F0A06"/>
    <w:rsid w:val="00202FE1"/>
    <w:rsid w:val="002075E3"/>
    <w:rsid w:val="00255935"/>
    <w:rsid w:val="00296172"/>
    <w:rsid w:val="002A0C70"/>
    <w:rsid w:val="002A5052"/>
    <w:rsid w:val="002D59A0"/>
    <w:rsid w:val="002E5CEC"/>
    <w:rsid w:val="002E7E3A"/>
    <w:rsid w:val="0030032F"/>
    <w:rsid w:val="00310FE0"/>
    <w:rsid w:val="00322640"/>
    <w:rsid w:val="00355904"/>
    <w:rsid w:val="003574DF"/>
    <w:rsid w:val="00380191"/>
    <w:rsid w:val="00410B1A"/>
    <w:rsid w:val="0043792D"/>
    <w:rsid w:val="00441646"/>
    <w:rsid w:val="00466B63"/>
    <w:rsid w:val="004705DF"/>
    <w:rsid w:val="0047370B"/>
    <w:rsid w:val="00474C77"/>
    <w:rsid w:val="004B463E"/>
    <w:rsid w:val="004D7764"/>
    <w:rsid w:val="00505B88"/>
    <w:rsid w:val="00512F74"/>
    <w:rsid w:val="005275AF"/>
    <w:rsid w:val="005934DB"/>
    <w:rsid w:val="0059398F"/>
    <w:rsid w:val="005C3A39"/>
    <w:rsid w:val="005F6461"/>
    <w:rsid w:val="006010A6"/>
    <w:rsid w:val="00606D01"/>
    <w:rsid w:val="006365FD"/>
    <w:rsid w:val="00656398"/>
    <w:rsid w:val="006615A2"/>
    <w:rsid w:val="006A4843"/>
    <w:rsid w:val="006A5A4D"/>
    <w:rsid w:val="006A5F95"/>
    <w:rsid w:val="006B51CD"/>
    <w:rsid w:val="006E1A03"/>
    <w:rsid w:val="00737F90"/>
    <w:rsid w:val="00744F5F"/>
    <w:rsid w:val="00754CAD"/>
    <w:rsid w:val="00780A16"/>
    <w:rsid w:val="00784033"/>
    <w:rsid w:val="007A4F6D"/>
    <w:rsid w:val="008151D9"/>
    <w:rsid w:val="00840BE2"/>
    <w:rsid w:val="008639FA"/>
    <w:rsid w:val="009175A0"/>
    <w:rsid w:val="00956DC4"/>
    <w:rsid w:val="009B5741"/>
    <w:rsid w:val="009B78D8"/>
    <w:rsid w:val="009D25BC"/>
    <w:rsid w:val="009D7250"/>
    <w:rsid w:val="009E412E"/>
    <w:rsid w:val="00A161B9"/>
    <w:rsid w:val="00A26822"/>
    <w:rsid w:val="00A41327"/>
    <w:rsid w:val="00A72F2E"/>
    <w:rsid w:val="00A73039"/>
    <w:rsid w:val="00A778D0"/>
    <w:rsid w:val="00AA39A6"/>
    <w:rsid w:val="00AA6B5F"/>
    <w:rsid w:val="00AD0752"/>
    <w:rsid w:val="00AF419D"/>
    <w:rsid w:val="00AF7CA5"/>
    <w:rsid w:val="00B81999"/>
    <w:rsid w:val="00B857F6"/>
    <w:rsid w:val="00BB6ACE"/>
    <w:rsid w:val="00BC0864"/>
    <w:rsid w:val="00BE5F53"/>
    <w:rsid w:val="00C0127C"/>
    <w:rsid w:val="00C22DA0"/>
    <w:rsid w:val="00C400D1"/>
    <w:rsid w:val="00C67C57"/>
    <w:rsid w:val="00C85FE5"/>
    <w:rsid w:val="00C928A2"/>
    <w:rsid w:val="00C97589"/>
    <w:rsid w:val="00C976FB"/>
    <w:rsid w:val="00D54EA8"/>
    <w:rsid w:val="00D55B58"/>
    <w:rsid w:val="00DB4696"/>
    <w:rsid w:val="00DC231E"/>
    <w:rsid w:val="00DC6CB5"/>
    <w:rsid w:val="00DE5D8A"/>
    <w:rsid w:val="00E01C76"/>
    <w:rsid w:val="00E0401B"/>
    <w:rsid w:val="00E33A8B"/>
    <w:rsid w:val="00E51D1F"/>
    <w:rsid w:val="00EB1BF6"/>
    <w:rsid w:val="00EB74D8"/>
    <w:rsid w:val="00EF209D"/>
    <w:rsid w:val="00F073B7"/>
    <w:rsid w:val="00F16621"/>
    <w:rsid w:val="00F36353"/>
    <w:rsid w:val="00F663BE"/>
    <w:rsid w:val="00F678E8"/>
    <w:rsid w:val="00F940C0"/>
    <w:rsid w:val="00FC0256"/>
    <w:rsid w:val="00FC034B"/>
    <w:rsid w:val="00FE2D1A"/>
    <w:rsid w:val="2C885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C28A0B"/>
  <w15:docId w15:val="{20F076D3-7D98-40B7-ACE4-BD9AD1B60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086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765F"/>
    <w:pPr>
      <w:tabs>
        <w:tab w:val="center" w:pos="4680"/>
        <w:tab w:val="right" w:pos="9360"/>
      </w:tabs>
    </w:pPr>
  </w:style>
  <w:style w:type="character" w:customStyle="1" w:styleId="HeaderChar">
    <w:name w:val="Header Char"/>
    <w:basedOn w:val="DefaultParagraphFont"/>
    <w:link w:val="Header"/>
    <w:uiPriority w:val="99"/>
    <w:rsid w:val="0014765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4765F"/>
    <w:pPr>
      <w:tabs>
        <w:tab w:val="center" w:pos="4680"/>
        <w:tab w:val="right" w:pos="9360"/>
      </w:tabs>
    </w:pPr>
  </w:style>
  <w:style w:type="character" w:customStyle="1" w:styleId="FooterChar">
    <w:name w:val="Footer Char"/>
    <w:basedOn w:val="DefaultParagraphFont"/>
    <w:link w:val="Footer"/>
    <w:uiPriority w:val="99"/>
    <w:rsid w:val="0014765F"/>
    <w:rPr>
      <w:rFonts w:ascii="Times New Roman" w:eastAsia="Times New Roman" w:hAnsi="Times New Roman" w:cs="Times New Roman"/>
      <w:sz w:val="24"/>
      <w:szCs w:val="24"/>
    </w:rPr>
  </w:style>
  <w:style w:type="paragraph" w:styleId="NoSpacing">
    <w:name w:val="No Spacing"/>
    <w:uiPriority w:val="1"/>
    <w:qFormat/>
    <w:rsid w:val="00B857F6"/>
    <w:pPr>
      <w:spacing w:after="0" w:line="240" w:lineRule="auto"/>
    </w:pPr>
  </w:style>
  <w:style w:type="paragraph" w:styleId="FootnoteText">
    <w:name w:val="footnote text"/>
    <w:basedOn w:val="Normal"/>
    <w:link w:val="FootnoteTextChar"/>
    <w:uiPriority w:val="99"/>
    <w:semiHidden/>
    <w:unhideWhenUsed/>
    <w:rsid w:val="002075E3"/>
    <w:rPr>
      <w:sz w:val="20"/>
      <w:szCs w:val="20"/>
    </w:rPr>
  </w:style>
  <w:style w:type="character" w:customStyle="1" w:styleId="FootnoteTextChar">
    <w:name w:val="Footnote Text Char"/>
    <w:basedOn w:val="DefaultParagraphFont"/>
    <w:link w:val="FootnoteText"/>
    <w:uiPriority w:val="99"/>
    <w:semiHidden/>
    <w:rsid w:val="002075E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075E3"/>
    <w:rPr>
      <w:vertAlign w:val="superscript"/>
    </w:rPr>
  </w:style>
  <w:style w:type="character" w:styleId="Hyperlink">
    <w:name w:val="Hyperlink"/>
    <w:basedOn w:val="DefaultParagraphFont"/>
    <w:uiPriority w:val="99"/>
    <w:unhideWhenUsed/>
    <w:rsid w:val="00466B63"/>
    <w:rPr>
      <w:color w:val="0000FF" w:themeColor="hyperlink"/>
      <w:u w:val="single"/>
    </w:rPr>
  </w:style>
  <w:style w:type="paragraph" w:styleId="ListParagraph">
    <w:name w:val="List Paragraph"/>
    <w:basedOn w:val="Normal"/>
    <w:uiPriority w:val="34"/>
    <w:qFormat/>
    <w:rsid w:val="00A72F2E"/>
    <w:pPr>
      <w:spacing w:after="160" w:line="252" w:lineRule="auto"/>
      <w:ind w:left="720"/>
      <w:contextualSpacing/>
    </w:pPr>
    <w:rPr>
      <w:rFonts w:ascii="Calibri" w:eastAsiaTheme="minorHAnsi" w:hAnsi="Calibri"/>
      <w:sz w:val="22"/>
      <w:szCs w:val="22"/>
    </w:rPr>
  </w:style>
  <w:style w:type="paragraph" w:styleId="BalloonText">
    <w:name w:val="Balloon Text"/>
    <w:basedOn w:val="Normal"/>
    <w:link w:val="BalloonTextChar"/>
    <w:uiPriority w:val="99"/>
    <w:semiHidden/>
    <w:unhideWhenUsed/>
    <w:rsid w:val="002A0C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C7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02BBE"/>
    <w:rPr>
      <w:sz w:val="16"/>
      <w:szCs w:val="16"/>
    </w:rPr>
  </w:style>
  <w:style w:type="paragraph" w:styleId="CommentText">
    <w:name w:val="annotation text"/>
    <w:basedOn w:val="Normal"/>
    <w:link w:val="CommentTextChar"/>
    <w:uiPriority w:val="99"/>
    <w:semiHidden/>
    <w:unhideWhenUsed/>
    <w:rsid w:val="00102BBE"/>
    <w:rPr>
      <w:sz w:val="20"/>
      <w:szCs w:val="20"/>
    </w:rPr>
  </w:style>
  <w:style w:type="character" w:customStyle="1" w:styleId="CommentTextChar">
    <w:name w:val="Comment Text Char"/>
    <w:basedOn w:val="DefaultParagraphFont"/>
    <w:link w:val="CommentText"/>
    <w:uiPriority w:val="99"/>
    <w:semiHidden/>
    <w:rsid w:val="00102BB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2BBE"/>
    <w:rPr>
      <w:b/>
      <w:bCs/>
    </w:rPr>
  </w:style>
  <w:style w:type="character" w:customStyle="1" w:styleId="CommentSubjectChar">
    <w:name w:val="Comment Subject Char"/>
    <w:basedOn w:val="CommentTextChar"/>
    <w:link w:val="CommentSubject"/>
    <w:uiPriority w:val="99"/>
    <w:semiHidden/>
    <w:rsid w:val="00102BBE"/>
    <w:rPr>
      <w:rFonts w:ascii="Times New Roman" w:eastAsia="Times New Roman" w:hAnsi="Times New Roman" w:cs="Times New Roman"/>
      <w:b/>
      <w:bCs/>
      <w:sz w:val="20"/>
      <w:szCs w:val="20"/>
    </w:rPr>
  </w:style>
  <w:style w:type="paragraph" w:styleId="Revision">
    <w:name w:val="Revision"/>
    <w:hidden/>
    <w:uiPriority w:val="99"/>
    <w:semiHidden/>
    <w:rsid w:val="00C22DA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500787">
      <w:bodyDiv w:val="1"/>
      <w:marLeft w:val="0"/>
      <w:marRight w:val="0"/>
      <w:marTop w:val="0"/>
      <w:marBottom w:val="0"/>
      <w:divBdr>
        <w:top w:val="none" w:sz="0" w:space="0" w:color="auto"/>
        <w:left w:val="none" w:sz="0" w:space="0" w:color="auto"/>
        <w:bottom w:val="none" w:sz="0" w:space="0" w:color="auto"/>
        <w:right w:val="none" w:sz="0" w:space="0" w:color="auto"/>
      </w:divBdr>
    </w:div>
    <w:div w:id="136328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6A56C-3A8B-4AA3-B50E-E6257BE9A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1060</Words>
  <Characters>6045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kaplan</dc:creator>
  <cp:lastModifiedBy>W. Ron Allen</cp:lastModifiedBy>
  <cp:revision>9</cp:revision>
  <cp:lastPrinted>2019-07-13T10:55:00Z</cp:lastPrinted>
  <dcterms:created xsi:type="dcterms:W3CDTF">2019-07-13T11:00:00Z</dcterms:created>
  <dcterms:modified xsi:type="dcterms:W3CDTF">2019-07-13T11:56:00Z</dcterms:modified>
</cp:coreProperties>
</file>